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000" w:firstRow="0" w:lastRow="0" w:firstColumn="0" w:lastColumn="0" w:noHBand="0" w:noVBand="0"/>
      </w:tblPr>
      <w:tblGrid>
        <w:gridCol w:w="3948"/>
        <w:gridCol w:w="6259"/>
      </w:tblGrid>
      <w:tr w:rsidR="001B4BF3" w:rsidRPr="005F3CA4" w:rsidTr="00B66006">
        <w:tc>
          <w:tcPr>
            <w:tcW w:w="3948" w:type="dxa"/>
          </w:tcPr>
          <w:p w:rsidR="001B4BF3" w:rsidRPr="005F3CA4" w:rsidRDefault="00B66006" w:rsidP="00563C54">
            <w:pPr>
              <w:pStyle w:val="Heading9"/>
              <w:spacing w:before="120" w:after="120"/>
              <w:jc w:val="center"/>
              <w:rPr>
                <w:rFonts w:ascii="Times New Roman" w:hAnsi="Times New Roman"/>
                <w:b/>
                <w:color w:val="000000"/>
                <w:sz w:val="26"/>
                <w:szCs w:val="26"/>
              </w:rPr>
            </w:pPr>
            <w:r>
              <w:rPr>
                <w:rFonts w:ascii="Times New Roman" w:hAnsi="Times New Roman"/>
                <w:b/>
                <w:color w:val="000000"/>
                <w:sz w:val="26"/>
                <w:szCs w:val="26"/>
              </w:rPr>
              <w:t>UBND HUYỆN CHÂU THÀNH</w:t>
            </w:r>
          </w:p>
          <w:p w:rsidR="001B4BF3" w:rsidRPr="00654DCA" w:rsidRDefault="001B4BF3" w:rsidP="00563C54">
            <w:pPr>
              <w:spacing w:before="120" w:after="120"/>
              <w:jc w:val="center"/>
              <w:rPr>
                <w:color w:val="000000"/>
                <w:sz w:val="20"/>
                <w:szCs w:val="20"/>
                <w:lang w:val="pt-BR"/>
              </w:rPr>
            </w:pPr>
            <w:r w:rsidRPr="00654DCA">
              <w:rPr>
                <w:b/>
                <w:bCs/>
                <w:color w:val="000000"/>
                <w:sz w:val="20"/>
                <w:szCs w:val="20"/>
                <w:lang w:val="pt-BR"/>
              </w:rPr>
              <w:t xml:space="preserve">TRƯỜNG TIỂU HỌC </w:t>
            </w:r>
            <w:r w:rsidR="00B66006">
              <w:rPr>
                <w:b/>
                <w:bCs/>
                <w:color w:val="000000"/>
                <w:sz w:val="20"/>
                <w:szCs w:val="20"/>
                <w:lang w:val="pt-BR"/>
              </w:rPr>
              <w:t>NHA MÂN 2</w:t>
            </w:r>
          </w:p>
          <w:p w:rsidR="001B4BF3" w:rsidRPr="00654DCA" w:rsidRDefault="001B4BF3" w:rsidP="00563C54">
            <w:pPr>
              <w:spacing w:before="120" w:after="120"/>
              <w:jc w:val="center"/>
              <w:rPr>
                <w:color w:val="000000"/>
                <w:sz w:val="26"/>
                <w:szCs w:val="26"/>
                <w:lang w:val="pt-BR"/>
              </w:rPr>
            </w:pPr>
            <w:r>
              <w:rPr>
                <w:noProof/>
                <w:color w:val="000000"/>
                <w:sz w:val="26"/>
                <w:szCs w:val="26"/>
              </w:rPr>
              <mc:AlternateContent>
                <mc:Choice Requires="wps">
                  <w:drawing>
                    <wp:anchor distT="0" distB="0" distL="114300" distR="114300" simplePos="0" relativeHeight="251657216" behindDoc="0" locked="0" layoutInCell="1" allowOverlap="1" wp14:anchorId="61AC9634" wp14:editId="350B2FD8">
                      <wp:simplePos x="0" y="0"/>
                      <wp:positionH relativeFrom="column">
                        <wp:posOffset>788670</wp:posOffset>
                      </wp:positionH>
                      <wp:positionV relativeFrom="paragraph">
                        <wp:posOffset>34925</wp:posOffset>
                      </wp:positionV>
                      <wp:extent cx="1187450" cy="0"/>
                      <wp:effectExtent l="12700"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75pt" to="15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"/>
                  </w:pict>
                </mc:Fallback>
              </mc:AlternateContent>
            </w:r>
          </w:p>
          <w:p w:rsidR="001B4BF3" w:rsidRPr="005F3CA4" w:rsidRDefault="009045F3" w:rsidP="001322C0">
            <w:pPr>
              <w:pStyle w:val="Heading2"/>
              <w:spacing w:before="120" w:after="120"/>
              <w:jc w:val="center"/>
              <w:rPr>
                <w:rFonts w:ascii="Times New Roman" w:hAnsi="Times New Roman"/>
                <w:i w:val="0"/>
                <w:iCs w:val="0"/>
                <w:color w:val="000000"/>
                <w:sz w:val="26"/>
                <w:szCs w:val="26"/>
                <w:lang w:val="pt-BR"/>
              </w:rPr>
            </w:pPr>
            <w:r>
              <w:rPr>
                <w:rFonts w:ascii="Times New Roman" w:hAnsi="Times New Roman"/>
                <w:i w:val="0"/>
                <w:iCs w:val="0"/>
                <w:color w:val="000000"/>
                <w:sz w:val="26"/>
                <w:szCs w:val="26"/>
                <w:lang w:val="pt-BR"/>
              </w:rPr>
              <w:t>Số:</w:t>
            </w:r>
            <w:r w:rsidR="001B4BF3">
              <w:rPr>
                <w:rFonts w:ascii="Times New Roman" w:hAnsi="Times New Roman"/>
                <w:i w:val="0"/>
                <w:iCs w:val="0"/>
                <w:color w:val="000000"/>
                <w:sz w:val="26"/>
                <w:szCs w:val="26"/>
                <w:lang w:val="pt-BR"/>
              </w:rPr>
              <w:t>1</w:t>
            </w:r>
            <w:r w:rsidR="001322C0">
              <w:rPr>
                <w:rFonts w:ascii="Times New Roman" w:hAnsi="Times New Roman"/>
                <w:i w:val="0"/>
                <w:iCs w:val="0"/>
                <w:color w:val="000000"/>
                <w:sz w:val="26"/>
                <w:szCs w:val="26"/>
                <w:lang w:val="pt-BR"/>
              </w:rPr>
              <w:t>85</w:t>
            </w:r>
            <w:r w:rsidR="001B4BF3" w:rsidRPr="005F3CA4">
              <w:rPr>
                <w:rFonts w:ascii="Times New Roman" w:hAnsi="Times New Roman"/>
                <w:b w:val="0"/>
                <w:i w:val="0"/>
                <w:iCs w:val="0"/>
                <w:color w:val="000000"/>
                <w:sz w:val="26"/>
                <w:szCs w:val="26"/>
                <w:lang w:val="pt-BR"/>
              </w:rPr>
              <w:t>/</w:t>
            </w:r>
            <w:r w:rsidR="001B4BF3">
              <w:rPr>
                <w:rFonts w:ascii="Times New Roman" w:hAnsi="Times New Roman"/>
                <w:i w:val="0"/>
                <w:iCs w:val="0"/>
                <w:color w:val="000000"/>
                <w:sz w:val="26"/>
                <w:szCs w:val="26"/>
                <w:lang w:val="pt-BR"/>
              </w:rPr>
              <w:t>KH</w:t>
            </w:r>
            <w:r w:rsidR="00B66006">
              <w:rPr>
                <w:rFonts w:ascii="Times New Roman" w:hAnsi="Times New Roman"/>
                <w:i w:val="0"/>
                <w:iCs w:val="0"/>
                <w:color w:val="000000"/>
                <w:sz w:val="26"/>
                <w:szCs w:val="26"/>
                <w:lang w:val="pt-BR"/>
              </w:rPr>
              <w:t>-THNM2</w:t>
            </w:r>
          </w:p>
        </w:tc>
        <w:tc>
          <w:tcPr>
            <w:tcW w:w="6259" w:type="dxa"/>
          </w:tcPr>
          <w:p w:rsidR="001B4BF3" w:rsidRPr="00654DCA" w:rsidRDefault="001B4BF3" w:rsidP="00563C54">
            <w:pPr>
              <w:pStyle w:val="Heading1"/>
              <w:spacing w:before="120"/>
              <w:ind w:firstLine="0"/>
              <w:jc w:val="center"/>
              <w:rPr>
                <w:rFonts w:ascii="Times New Roman" w:hAnsi="Times New Roman"/>
                <w:i w:val="0"/>
                <w:color w:val="000000"/>
                <w:sz w:val="26"/>
                <w:szCs w:val="26"/>
                <w:lang w:val="pt-BR"/>
              </w:rPr>
            </w:pPr>
            <w:r>
              <w:rPr>
                <w:rFonts w:ascii="Times New Roman" w:hAnsi="Times New Roman"/>
                <w:i w:val="0"/>
                <w:color w:val="000000"/>
                <w:sz w:val="26"/>
                <w:szCs w:val="26"/>
                <w:lang w:val="pt-BR"/>
              </w:rPr>
              <w:t xml:space="preserve"> </w:t>
            </w:r>
            <w:r w:rsidRPr="00654DCA">
              <w:rPr>
                <w:rFonts w:ascii="Times New Roman" w:hAnsi="Times New Roman"/>
                <w:i w:val="0"/>
                <w:color w:val="000000"/>
                <w:sz w:val="26"/>
                <w:szCs w:val="26"/>
                <w:lang w:val="pt-BR"/>
              </w:rPr>
              <w:t>CỘNG HOÀ XÃ HỘI CHỦ NGHĨA VIỆT NAM</w:t>
            </w:r>
          </w:p>
          <w:p w:rsidR="001B4BF3" w:rsidRPr="00654DCA" w:rsidRDefault="001B4BF3" w:rsidP="00563C54">
            <w:pPr>
              <w:spacing w:before="120" w:after="120"/>
              <w:jc w:val="center"/>
              <w:rPr>
                <w:b/>
                <w:bCs/>
                <w:color w:val="000000"/>
                <w:lang w:val="pt-BR"/>
              </w:rPr>
            </w:pPr>
            <w:r w:rsidRPr="00654DCA">
              <w:rPr>
                <w:b/>
                <w:bCs/>
                <w:color w:val="000000"/>
                <w:lang w:val="pt-BR"/>
              </w:rPr>
              <w:t xml:space="preserve">Độc lập </w:t>
            </w:r>
            <w:r w:rsidRPr="00654DCA">
              <w:rPr>
                <w:color w:val="000000"/>
                <w:lang w:val="pt-BR"/>
              </w:rPr>
              <w:t>-</w:t>
            </w:r>
            <w:r w:rsidRPr="00654DCA">
              <w:rPr>
                <w:b/>
                <w:bCs/>
                <w:color w:val="000000"/>
                <w:lang w:val="pt-BR"/>
              </w:rPr>
              <w:t xml:space="preserve"> Tự do - Hạnh phúc</w:t>
            </w:r>
          </w:p>
          <w:p w:rsidR="001B4BF3" w:rsidRPr="00654DCA" w:rsidRDefault="001B4BF3" w:rsidP="00563C54">
            <w:pPr>
              <w:spacing w:before="120" w:after="120"/>
              <w:jc w:val="center"/>
              <w:rPr>
                <w:color w:val="000000"/>
                <w:lang w:val="pt-BR"/>
              </w:rPr>
            </w:pPr>
            <w:r>
              <w:rPr>
                <w:noProof/>
                <w:color w:val="000000"/>
              </w:rPr>
              <mc:AlternateContent>
                <mc:Choice Requires="wps">
                  <w:drawing>
                    <wp:anchor distT="0" distB="0" distL="114300" distR="114300" simplePos="0" relativeHeight="251658240" behindDoc="0" locked="0" layoutInCell="1" allowOverlap="1" wp14:anchorId="09373AFA" wp14:editId="26DE4391">
                      <wp:simplePos x="0" y="0"/>
                      <wp:positionH relativeFrom="column">
                        <wp:posOffset>1264920</wp:posOffset>
                      </wp:positionH>
                      <wp:positionV relativeFrom="paragraph">
                        <wp:posOffset>127000</wp:posOffset>
                      </wp:positionV>
                      <wp:extent cx="1422400" cy="0"/>
                      <wp:effectExtent l="5715" t="10160" r="1016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10pt" to="211.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"/>
                  </w:pict>
                </mc:Fallback>
              </mc:AlternateContent>
            </w:r>
          </w:p>
          <w:p w:rsidR="001B4BF3" w:rsidRPr="005F3CA4" w:rsidRDefault="00B66006" w:rsidP="004D6EFA">
            <w:pPr>
              <w:pStyle w:val="Heading3"/>
              <w:spacing w:before="120" w:after="120"/>
              <w:jc w:val="center"/>
              <w:rPr>
                <w:rFonts w:ascii="Times New Roman" w:hAnsi="Times New Roman"/>
                <w:i/>
                <w:color w:val="000000"/>
                <w:sz w:val="28"/>
                <w:szCs w:val="28"/>
                <w:lang w:val="pt-BR"/>
              </w:rPr>
            </w:pPr>
            <w:r>
              <w:rPr>
                <w:rFonts w:ascii="Times New Roman" w:hAnsi="Times New Roman"/>
                <w:i/>
                <w:color w:val="000000"/>
                <w:sz w:val="28"/>
                <w:szCs w:val="28"/>
                <w:lang w:val="pt-BR"/>
              </w:rPr>
              <w:t>Châu Thành</w:t>
            </w:r>
            <w:r w:rsidR="001322C0">
              <w:rPr>
                <w:rFonts w:ascii="Times New Roman" w:hAnsi="Times New Roman"/>
                <w:i/>
                <w:color w:val="000000"/>
                <w:sz w:val="28"/>
                <w:szCs w:val="28"/>
                <w:lang w:val="pt-BR"/>
              </w:rPr>
              <w:t xml:space="preserve"> , ngày 25</w:t>
            </w:r>
            <w:r w:rsidR="001B4BF3" w:rsidRPr="005F3CA4">
              <w:rPr>
                <w:rFonts w:ascii="Times New Roman" w:hAnsi="Times New Roman"/>
                <w:i/>
                <w:color w:val="000000"/>
                <w:sz w:val="28"/>
                <w:szCs w:val="28"/>
                <w:lang w:val="pt-BR"/>
              </w:rPr>
              <w:t xml:space="preserve"> tháng </w:t>
            </w:r>
            <w:r w:rsidR="004D6EFA">
              <w:rPr>
                <w:rFonts w:ascii="Times New Roman" w:hAnsi="Times New Roman"/>
                <w:i/>
                <w:color w:val="000000"/>
                <w:sz w:val="28"/>
                <w:szCs w:val="28"/>
                <w:lang w:val="pt-BR"/>
              </w:rPr>
              <w:t>12 năm 2020</w:t>
            </w:r>
          </w:p>
        </w:tc>
      </w:tr>
    </w:tbl>
    <w:p w:rsid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p>
    <w:p w:rsid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ascii="Helvetica" w:eastAsia="Times New Roman" w:hAnsi="Helvetica" w:cs="Helvetica"/>
          <w:color w:val="333333"/>
          <w:sz w:val="20"/>
          <w:szCs w:val="20"/>
        </w:rPr>
        <w:t> </w:t>
      </w: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KẾ HOẠCH</w:t>
      </w: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Chiến lược phá</w:t>
      </w:r>
      <w:r>
        <w:rPr>
          <w:rFonts w:eastAsia="Times New Roman" w:cs="Times New Roman"/>
          <w:b/>
          <w:bCs/>
          <w:color w:val="333333"/>
          <w:szCs w:val="28"/>
          <w:shd w:val="clear" w:color="auto" w:fill="FFFFFF"/>
        </w:rPr>
        <w:t xml:space="preserve">t triển trường Tiểu học Thụy Phong </w:t>
      </w:r>
      <w:r w:rsidR="004D6EFA">
        <w:rPr>
          <w:rFonts w:eastAsia="Times New Roman" w:cs="Times New Roman"/>
          <w:b/>
          <w:bCs/>
          <w:color w:val="333333"/>
          <w:szCs w:val="28"/>
          <w:shd w:val="clear" w:color="auto" w:fill="FFFFFF"/>
        </w:rPr>
        <w:t xml:space="preserve"> giai đoạn 2021</w:t>
      </w:r>
      <w:r w:rsidRPr="001B4BF3">
        <w:rPr>
          <w:rFonts w:eastAsia="Times New Roman" w:cs="Times New Roman"/>
          <w:b/>
          <w:bCs/>
          <w:color w:val="333333"/>
          <w:szCs w:val="28"/>
          <w:shd w:val="clear" w:color="auto" w:fill="FFFFFF"/>
        </w:rPr>
        <w:t xml:space="preserve"> – 2025</w:t>
      </w: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Tầm nhìn 2030</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ascii="Helvetica" w:eastAsia="Times New Roman" w:hAnsi="Helvetica" w:cs="Helvetica"/>
          <w:color w:val="333333"/>
          <w:sz w:val="20"/>
          <w:szCs w:val="20"/>
        </w:rPr>
        <w:t> </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000000"/>
          <w:szCs w:val="28"/>
          <w:shd w:val="clear" w:color="auto" w:fill="FFFFFF"/>
        </w:rPr>
        <w:t>          Để thực hiện đường lối đổi mới giáo dục, Đảng và Nhà nước đã ban hành nhiều văn bản quan trọng như: </w:t>
      </w:r>
      <w:r w:rsidRPr="001B4BF3">
        <w:rPr>
          <w:rFonts w:eastAsia="Times New Roman" w:cs="Times New Roman"/>
          <w:color w:val="333333"/>
          <w:spacing w:val="-2"/>
          <w:szCs w:val="28"/>
          <w:shd w:val="clear" w:color="auto" w:fill="FFFFFF"/>
          <w:lang w:val="vi-VN"/>
        </w:rPr>
        <w:t>Nghị quyết số 29-NQ/TW ngày 04/11/2013 Hội nghị lần thứ </w:t>
      </w:r>
      <w:r w:rsidRPr="001B4BF3">
        <w:rPr>
          <w:rFonts w:eastAsia="Times New Roman" w:cs="Times New Roman"/>
          <w:color w:val="333333"/>
          <w:spacing w:val="-2"/>
          <w:szCs w:val="28"/>
          <w:shd w:val="clear" w:color="auto" w:fill="FFFFFF"/>
        </w:rPr>
        <w:t>8</w:t>
      </w:r>
      <w:r w:rsidRPr="001B4BF3">
        <w:rPr>
          <w:rFonts w:eastAsia="Times New Roman" w:cs="Times New Roman"/>
          <w:color w:val="333333"/>
          <w:spacing w:val="-2"/>
          <w:szCs w:val="28"/>
          <w:shd w:val="clear" w:color="auto" w:fill="FFFFFF"/>
          <w:lang w:val="vi-VN"/>
        </w:rPr>
        <w:t> Ban Chấp hành Trung ương khóa XI về đổi mới căn bản, toàn diện giáo dục và đào tạo; Nghị quyết số 88/2014/QH13 ngày 28/11/2014 của Quốc hội về đổi mới chương trình, sách giáo khoa giáo dục phổ thông; Quyết định số 404/QĐ-TTg ngày 27/3/2015 của Thủ tướng Chính phủ về phê duyệt Đề án đổi mới chương trình, sách giáo khoa giáo dục phổ thông.</w:t>
      </w:r>
      <w:r w:rsidRPr="001B4BF3">
        <w:rPr>
          <w:rFonts w:eastAsia="Times New Roman" w:cs="Times New Roman"/>
          <w:color w:val="333333"/>
          <w:spacing w:val="-2"/>
          <w:szCs w:val="28"/>
          <w:shd w:val="clear" w:color="auto" w:fill="FFFFFF"/>
        </w:rPr>
        <w:t> Nghị quyế</w:t>
      </w:r>
      <w:r>
        <w:rPr>
          <w:rFonts w:eastAsia="Times New Roman" w:cs="Times New Roman"/>
          <w:color w:val="333333"/>
          <w:spacing w:val="-2"/>
          <w:szCs w:val="28"/>
          <w:shd w:val="clear" w:color="auto" w:fill="FFFFFF"/>
        </w:rPr>
        <w:t xml:space="preserve">t Đại hội Đảng bộ tỉnh </w:t>
      </w:r>
      <w:r w:rsidR="004D6EFA">
        <w:rPr>
          <w:rFonts w:eastAsia="Times New Roman" w:cs="Times New Roman"/>
          <w:color w:val="333333"/>
          <w:spacing w:val="-2"/>
          <w:szCs w:val="28"/>
          <w:shd w:val="clear" w:color="auto" w:fill="FFFFFF"/>
        </w:rPr>
        <w:t>Đồng Tháp</w:t>
      </w:r>
      <w:r w:rsidRPr="001B4BF3">
        <w:rPr>
          <w:rFonts w:eastAsia="Times New Roman" w:cs="Times New Roman"/>
          <w:color w:val="333333"/>
          <w:spacing w:val="-2"/>
          <w:szCs w:val="28"/>
          <w:shd w:val="clear" w:color="auto" w:fill="FFFFFF"/>
        </w:rPr>
        <w:t>, Nghị quyết Đạ</w:t>
      </w:r>
      <w:r>
        <w:rPr>
          <w:rFonts w:eastAsia="Times New Roman" w:cs="Times New Roman"/>
          <w:color w:val="333333"/>
          <w:spacing w:val="-2"/>
          <w:szCs w:val="28"/>
          <w:shd w:val="clear" w:color="auto" w:fill="FFFFFF"/>
        </w:rPr>
        <w:t xml:space="preserve">i Đảng Bộ huyện </w:t>
      </w:r>
      <w:r w:rsidR="004D6EFA">
        <w:rPr>
          <w:rFonts w:eastAsia="Times New Roman" w:cs="Times New Roman"/>
          <w:color w:val="333333"/>
          <w:spacing w:val="-2"/>
          <w:szCs w:val="28"/>
          <w:shd w:val="clear" w:color="auto" w:fill="FFFFFF"/>
        </w:rPr>
        <w:t>Châu Thành</w:t>
      </w:r>
      <w:r w:rsidRPr="001B4BF3">
        <w:rPr>
          <w:rFonts w:eastAsia="Times New Roman" w:cs="Times New Roman"/>
          <w:color w:val="333333"/>
          <w:spacing w:val="-2"/>
          <w:szCs w:val="28"/>
          <w:shd w:val="clear" w:color="auto" w:fill="FFFFFF"/>
        </w:rPr>
        <w:t>…</w:t>
      </w:r>
      <w:r w:rsidRPr="001B4BF3">
        <w:rPr>
          <w:rFonts w:eastAsia="Times New Roman" w:cs="Times New Roman"/>
          <w:color w:val="000000"/>
          <w:szCs w:val="28"/>
          <w:shd w:val="clear" w:color="auto" w:fill="FFFFFF"/>
        </w:rPr>
        <w:t> đòi hỏi các cơ sở giáo dục nói chung và các trường tiểu học nói riêng phải xây dựng kế hoạch chiến lươc phát triển của từng nhà trường trong từng thời kỳ, từng giai đoạn để đáp ứng yêu cầu, nhiệm vụ mà Đảng, Nhà nước và nhân dân đã giao phó.</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Pr>
          <w:rFonts w:eastAsia="Times New Roman" w:cs="Times New Roman"/>
          <w:color w:val="333333"/>
          <w:szCs w:val="28"/>
          <w:lang w:val="pt-BR"/>
        </w:rPr>
        <w:t xml:space="preserve">Trường Tiểu học </w:t>
      </w:r>
      <w:r w:rsidR="004D6EFA">
        <w:rPr>
          <w:rFonts w:eastAsia="Times New Roman" w:cs="Times New Roman"/>
          <w:color w:val="333333"/>
          <w:szCs w:val="28"/>
          <w:lang w:val="pt-BR"/>
        </w:rPr>
        <w:t>Nha Mân 2</w:t>
      </w:r>
      <w:r>
        <w:rPr>
          <w:rFonts w:eastAsia="Times New Roman" w:cs="Times New Roman"/>
          <w:color w:val="333333"/>
          <w:szCs w:val="28"/>
          <w:lang w:val="pt-BR"/>
        </w:rPr>
        <w:t xml:space="preserve"> trên địa bàn xã </w:t>
      </w:r>
      <w:r w:rsidR="004D6EFA">
        <w:rPr>
          <w:rFonts w:eastAsia="Times New Roman" w:cs="Times New Roman"/>
          <w:color w:val="333333"/>
          <w:szCs w:val="28"/>
          <w:lang w:val="pt-BR"/>
        </w:rPr>
        <w:t>Tân Nhuận Đông</w:t>
      </w:r>
      <w:r>
        <w:rPr>
          <w:rFonts w:eastAsia="Times New Roman" w:cs="Times New Roman"/>
          <w:color w:val="333333"/>
          <w:szCs w:val="28"/>
          <w:lang w:val="pt-BR"/>
        </w:rPr>
        <w:t xml:space="preserve"> huyện </w:t>
      </w:r>
      <w:r w:rsidR="004D6EFA">
        <w:rPr>
          <w:rFonts w:eastAsia="Times New Roman" w:cs="Times New Roman"/>
          <w:color w:val="333333"/>
          <w:szCs w:val="28"/>
          <w:lang w:val="pt-BR"/>
        </w:rPr>
        <w:t>Châu Thành</w:t>
      </w:r>
      <w:r>
        <w:rPr>
          <w:rFonts w:eastAsia="Times New Roman" w:cs="Times New Roman"/>
          <w:color w:val="333333"/>
          <w:szCs w:val="28"/>
          <w:lang w:val="pt-BR"/>
        </w:rPr>
        <w:t xml:space="preserve"> tỉnh </w:t>
      </w:r>
      <w:r w:rsidR="004D6EFA">
        <w:rPr>
          <w:rFonts w:eastAsia="Times New Roman" w:cs="Times New Roman"/>
          <w:color w:val="333333"/>
          <w:szCs w:val="28"/>
          <w:lang w:val="pt-BR"/>
        </w:rPr>
        <w:t>Đồng Tháp</w:t>
      </w:r>
      <w:r w:rsidRPr="001B4BF3">
        <w:rPr>
          <w:rFonts w:eastAsia="Times New Roman" w:cs="Times New Roman"/>
          <w:color w:val="333333"/>
          <w:szCs w:val="28"/>
          <w:lang w:val="pt-BR"/>
        </w:rPr>
        <w:t>. Để đảm bảo phù hợp với quy hoạch mạng lưới cơ sở giáo dục và đáp ứng yêu cầu phát</w:t>
      </w:r>
      <w:r>
        <w:rPr>
          <w:rFonts w:eastAsia="Times New Roman" w:cs="Times New Roman"/>
          <w:color w:val="333333"/>
          <w:szCs w:val="28"/>
          <w:lang w:val="pt-BR"/>
        </w:rPr>
        <w:t xml:space="preserve"> triển kinh tế - xã hội, ngày </w:t>
      </w:r>
      <w:r w:rsidR="008A5631" w:rsidRPr="008A5631">
        <w:rPr>
          <w:rFonts w:eastAsia="Times New Roman" w:cs="Times New Roman"/>
          <w:szCs w:val="28"/>
          <w:lang w:val="pt-BR"/>
        </w:rPr>
        <w:t>18</w:t>
      </w:r>
      <w:r w:rsidRPr="008A5631">
        <w:rPr>
          <w:rFonts w:eastAsia="Times New Roman" w:cs="Times New Roman"/>
          <w:szCs w:val="28"/>
          <w:lang w:val="pt-BR"/>
        </w:rPr>
        <w:t xml:space="preserve"> tháng </w:t>
      </w:r>
      <w:r w:rsidR="008A5631" w:rsidRPr="008A5631">
        <w:rPr>
          <w:rFonts w:eastAsia="Times New Roman" w:cs="Times New Roman"/>
          <w:szCs w:val="28"/>
          <w:lang w:val="pt-BR"/>
        </w:rPr>
        <w:t>10</w:t>
      </w:r>
      <w:r w:rsidRPr="008A5631">
        <w:rPr>
          <w:rFonts w:eastAsia="Times New Roman" w:cs="Times New Roman"/>
          <w:szCs w:val="28"/>
          <w:lang w:val="pt-BR"/>
        </w:rPr>
        <w:t xml:space="preserve"> năm </w:t>
      </w:r>
      <w:r w:rsidRPr="001B4BF3">
        <w:rPr>
          <w:rFonts w:eastAsia="Times New Roman" w:cs="Times New Roman"/>
          <w:color w:val="333333"/>
          <w:szCs w:val="28"/>
          <w:lang w:val="pt-BR"/>
        </w:rPr>
        <w:t>199</w:t>
      </w:r>
      <w:r w:rsidR="004D6EFA">
        <w:rPr>
          <w:rFonts w:eastAsia="Times New Roman" w:cs="Times New Roman"/>
          <w:color w:val="333333"/>
          <w:szCs w:val="28"/>
          <w:lang w:val="pt-BR"/>
        </w:rPr>
        <w:t>5</w:t>
      </w:r>
      <w:r>
        <w:rPr>
          <w:rFonts w:eastAsia="Times New Roman" w:cs="Times New Roman"/>
          <w:color w:val="333333"/>
          <w:szCs w:val="28"/>
          <w:lang w:val="pt-BR"/>
        </w:rPr>
        <w:t xml:space="preserve"> </w:t>
      </w:r>
      <w:r w:rsidR="008A5631">
        <w:rPr>
          <w:rFonts w:eastAsia="Times New Roman" w:cs="Times New Roman"/>
          <w:color w:val="333333"/>
          <w:szCs w:val="28"/>
          <w:lang w:val="pt-BR"/>
        </w:rPr>
        <w:t>T</w:t>
      </w:r>
      <w:r>
        <w:rPr>
          <w:rFonts w:eastAsia="Times New Roman" w:cs="Times New Roman"/>
          <w:color w:val="333333"/>
          <w:szCs w:val="28"/>
          <w:lang w:val="pt-BR"/>
        </w:rPr>
        <w:t xml:space="preserve">rường Tiểu học </w:t>
      </w:r>
      <w:r w:rsidR="004D6EFA">
        <w:rPr>
          <w:rFonts w:eastAsia="Times New Roman" w:cs="Times New Roman"/>
          <w:color w:val="333333"/>
          <w:szCs w:val="28"/>
          <w:lang w:val="pt-BR"/>
        </w:rPr>
        <w:t>Nha Mân 2</w:t>
      </w:r>
      <w:r>
        <w:rPr>
          <w:rFonts w:eastAsia="Times New Roman" w:cs="Times New Roman"/>
          <w:color w:val="333333"/>
          <w:szCs w:val="28"/>
          <w:lang w:val="pt-BR"/>
        </w:rPr>
        <w:t xml:space="preserve"> được thành lập</w:t>
      </w:r>
      <w:r w:rsidRPr="001B4BF3">
        <w:rPr>
          <w:rFonts w:eastAsia="Times New Roman" w:cs="Times New Roman"/>
          <w:color w:val="333333"/>
          <w:szCs w:val="28"/>
          <w:lang w:val="pt-BR"/>
        </w:rPr>
        <w:t>. Trường</w:t>
      </w:r>
      <w:r>
        <w:rPr>
          <w:rFonts w:eastAsia="Times New Roman" w:cs="Times New Roman"/>
          <w:color w:val="333333"/>
          <w:szCs w:val="28"/>
          <w:lang w:val="pt-BR"/>
        </w:rPr>
        <w:t xml:space="preserve"> có điểm trường chính tại </w:t>
      </w:r>
      <w:r w:rsidR="004D6EFA">
        <w:rPr>
          <w:rFonts w:eastAsia="Times New Roman" w:cs="Times New Roman"/>
          <w:color w:val="333333"/>
          <w:szCs w:val="28"/>
          <w:lang w:val="pt-BR"/>
        </w:rPr>
        <w:t>ấp Tân Lập</w:t>
      </w:r>
      <w:r>
        <w:rPr>
          <w:rFonts w:eastAsia="Times New Roman" w:cs="Times New Roman"/>
          <w:color w:val="333333"/>
          <w:szCs w:val="28"/>
          <w:lang w:val="pt-BR"/>
        </w:rPr>
        <w:t xml:space="preserve"> và </w:t>
      </w:r>
      <w:r w:rsidR="004D6EFA">
        <w:rPr>
          <w:rFonts w:eastAsia="Times New Roman" w:cs="Times New Roman"/>
          <w:color w:val="333333"/>
          <w:szCs w:val="28"/>
          <w:lang w:val="pt-BR"/>
        </w:rPr>
        <w:t xml:space="preserve">hai </w:t>
      </w:r>
      <w:r>
        <w:rPr>
          <w:rFonts w:eastAsia="Times New Roman" w:cs="Times New Roman"/>
          <w:color w:val="333333"/>
          <w:szCs w:val="28"/>
          <w:lang w:val="pt-BR"/>
        </w:rPr>
        <w:t xml:space="preserve">điểm trường lẻ tại </w:t>
      </w:r>
      <w:r w:rsidR="004D6EFA">
        <w:rPr>
          <w:rFonts w:eastAsia="Times New Roman" w:cs="Times New Roman"/>
          <w:color w:val="333333"/>
          <w:szCs w:val="28"/>
          <w:lang w:val="pt-BR"/>
        </w:rPr>
        <w:t>ấp Tân Bình và Tân An</w:t>
      </w:r>
      <w:r>
        <w:rPr>
          <w:rFonts w:eastAsia="Times New Roman" w:cs="Times New Roman"/>
          <w:color w:val="333333"/>
          <w:szCs w:val="28"/>
          <w:lang w:val="pt-BR"/>
        </w:rPr>
        <w:t xml:space="preserve"> xã T</w:t>
      </w:r>
      <w:r w:rsidR="004D6EFA">
        <w:rPr>
          <w:rFonts w:eastAsia="Times New Roman" w:cs="Times New Roman"/>
          <w:color w:val="333333"/>
          <w:szCs w:val="28"/>
          <w:lang w:val="pt-BR"/>
        </w:rPr>
        <w:t>ân Nhuận Đông</w:t>
      </w:r>
      <w:r w:rsidRPr="001B4BF3">
        <w:rPr>
          <w:rFonts w:eastAsia="Times New Roman" w:cs="Times New Roman"/>
          <w:color w:val="333333"/>
          <w:szCs w:val="28"/>
          <w:lang w:val="pt-BR"/>
        </w:rPr>
        <w:t>.</w:t>
      </w:r>
    </w:p>
    <w:p w:rsidR="001B4BF3" w:rsidRPr="001B4BF3" w:rsidRDefault="005D19DE" w:rsidP="001B4BF3">
      <w:pPr>
        <w:shd w:val="clear" w:color="auto" w:fill="FFFFFF"/>
        <w:spacing w:after="150" w:line="240" w:lineRule="auto"/>
        <w:jc w:val="both"/>
        <w:rPr>
          <w:rFonts w:ascii="Helvetica" w:eastAsia="Times New Roman" w:hAnsi="Helvetica" w:cs="Helvetica"/>
          <w:color w:val="333333"/>
          <w:sz w:val="20"/>
          <w:szCs w:val="20"/>
        </w:rPr>
      </w:pPr>
      <w:r>
        <w:rPr>
          <w:rFonts w:eastAsia="Times New Roman" w:cs="Times New Roman"/>
          <w:color w:val="333333"/>
          <w:szCs w:val="28"/>
          <w:lang w:val="pt-BR"/>
        </w:rPr>
        <w:t>Qua 28</w:t>
      </w:r>
      <w:r w:rsidR="001B4BF3" w:rsidRPr="001B4BF3">
        <w:rPr>
          <w:rFonts w:eastAsia="Times New Roman" w:cs="Times New Roman"/>
          <w:color w:val="333333"/>
          <w:szCs w:val="28"/>
          <w:lang w:val="pt-BR"/>
        </w:rPr>
        <w:t xml:space="preserve"> năm xây dựng và trưởng thành, Trường Tiểu học </w:t>
      </w:r>
      <w:r>
        <w:rPr>
          <w:rFonts w:eastAsia="Times New Roman" w:cs="Times New Roman"/>
          <w:color w:val="333333"/>
          <w:szCs w:val="28"/>
          <w:lang w:val="pt-BR"/>
        </w:rPr>
        <w:t>Nha Mân 2</w:t>
      </w:r>
      <w:r w:rsidR="001B4BF3">
        <w:rPr>
          <w:rFonts w:eastAsia="Times New Roman" w:cs="Times New Roman"/>
          <w:color w:val="333333"/>
          <w:szCs w:val="28"/>
          <w:lang w:val="pt-BR"/>
        </w:rPr>
        <w:t xml:space="preserve"> </w:t>
      </w:r>
      <w:r w:rsidR="001B4BF3" w:rsidRPr="001B4BF3">
        <w:rPr>
          <w:rFonts w:eastAsia="Times New Roman" w:cs="Times New Roman"/>
          <w:color w:val="333333"/>
          <w:szCs w:val="28"/>
          <w:lang w:val="pt-BR"/>
        </w:rPr>
        <w:t xml:space="preserve">từng bước có sự phát triển cả về quy mô trường lớp và chất lượng giáo dục, trở thành một địa chỉ giáo dục </w:t>
      </w:r>
      <w:r w:rsidR="001B4BF3">
        <w:rPr>
          <w:rFonts w:eastAsia="Times New Roman" w:cs="Times New Roman"/>
          <w:color w:val="333333"/>
          <w:szCs w:val="28"/>
          <w:lang w:val="pt-BR"/>
        </w:rPr>
        <w:t xml:space="preserve">có uy tín của huyện </w:t>
      </w:r>
      <w:r>
        <w:rPr>
          <w:rFonts w:eastAsia="Times New Roman" w:cs="Times New Roman"/>
          <w:color w:val="333333"/>
          <w:szCs w:val="28"/>
          <w:lang w:val="pt-BR"/>
        </w:rPr>
        <w:t>Châu Thành</w:t>
      </w:r>
      <w:r w:rsidR="001B4BF3" w:rsidRPr="001B4BF3">
        <w:rPr>
          <w:rFonts w:eastAsia="Times New Roman" w:cs="Times New Roman"/>
          <w:color w:val="333333"/>
          <w:szCs w:val="28"/>
          <w:lang w:val="pt-BR"/>
        </w:rPr>
        <w:t>. Từ một ngôi trường ban đầu với cơ sở vật chất thiếu thốn,</w:t>
      </w:r>
      <w:r w:rsidR="001B4BF3">
        <w:rPr>
          <w:rFonts w:eastAsia="Times New Roman" w:cs="Times New Roman"/>
          <w:color w:val="333333"/>
          <w:szCs w:val="28"/>
          <w:lang w:val="pt-BR"/>
        </w:rPr>
        <w:t xml:space="preserve"> </w:t>
      </w:r>
      <w:r w:rsidR="001B4BF3" w:rsidRPr="001B4BF3">
        <w:rPr>
          <w:rFonts w:eastAsia="Times New Roman" w:cs="Times New Roman"/>
          <w:color w:val="333333"/>
          <w:szCs w:val="28"/>
          <w:lang w:val="pt-BR"/>
        </w:rPr>
        <w:t>thiết bị dạy học hầu như không có gì, chất lượng giáo dục còn rất khiêm tốn, đến nay trường đã có cơ s</w:t>
      </w:r>
      <w:r w:rsidR="00DC1CC7">
        <w:rPr>
          <w:rFonts w:eastAsia="Times New Roman" w:cs="Times New Roman"/>
          <w:color w:val="333333"/>
          <w:szCs w:val="28"/>
          <w:lang w:val="pt-BR"/>
        </w:rPr>
        <w:t>ở vật chất khá khang trang gồm các</w:t>
      </w:r>
      <w:r w:rsidR="001B4BF3" w:rsidRPr="001B4BF3">
        <w:rPr>
          <w:rFonts w:eastAsia="Times New Roman" w:cs="Times New Roman"/>
          <w:color w:val="333333"/>
          <w:szCs w:val="28"/>
          <w:lang w:val="pt-BR"/>
        </w:rPr>
        <w:t xml:space="preserve"> dãy nhà cao tầng</w:t>
      </w:r>
      <w:r w:rsidR="001B4BF3">
        <w:rPr>
          <w:rFonts w:eastAsia="Times New Roman" w:cs="Times New Roman"/>
          <w:color w:val="333333"/>
          <w:szCs w:val="28"/>
          <w:lang w:val="pt-BR"/>
        </w:rPr>
        <w:t xml:space="preserve"> với </w:t>
      </w:r>
      <w:r w:rsidR="00DC1CC7">
        <w:rPr>
          <w:rFonts w:eastAsia="Times New Roman" w:cs="Times New Roman"/>
          <w:color w:val="333333"/>
          <w:szCs w:val="28"/>
          <w:lang w:val="pt-BR"/>
        </w:rPr>
        <w:t>30</w:t>
      </w:r>
      <w:r w:rsidR="001B4BF3">
        <w:rPr>
          <w:rFonts w:eastAsia="Times New Roman" w:cs="Times New Roman"/>
          <w:color w:val="333333"/>
          <w:szCs w:val="28"/>
          <w:lang w:val="pt-BR"/>
        </w:rPr>
        <w:t xml:space="preserve"> phòng học và </w:t>
      </w:r>
      <w:r w:rsidR="00DC1CC7">
        <w:rPr>
          <w:rFonts w:eastAsia="Times New Roman" w:cs="Times New Roman"/>
          <w:color w:val="333333"/>
          <w:szCs w:val="28"/>
          <w:lang w:val="pt-BR"/>
        </w:rPr>
        <w:t>đủ các</w:t>
      </w:r>
      <w:r w:rsidR="001B4BF3">
        <w:rPr>
          <w:rFonts w:eastAsia="Times New Roman" w:cs="Times New Roman"/>
          <w:color w:val="333333"/>
          <w:szCs w:val="28"/>
          <w:lang w:val="pt-BR"/>
        </w:rPr>
        <w:t xml:space="preserve"> phòng hành chính quản trị, một phòng thư viện </w:t>
      </w:r>
      <w:r w:rsidR="001B4BF3" w:rsidRPr="001B4BF3">
        <w:rPr>
          <w:rFonts w:eastAsia="Times New Roman" w:cs="Times New Roman"/>
          <w:color w:val="333333"/>
          <w:szCs w:val="28"/>
          <w:lang w:val="pt-BR"/>
        </w:rPr>
        <w:t>đáp ứng khá tốt điều kiện dạy - học và các hoạt động giáo dục c</w:t>
      </w:r>
      <w:r w:rsidR="001B4BF3">
        <w:rPr>
          <w:rFonts w:eastAsia="Times New Roman" w:cs="Times New Roman"/>
          <w:color w:val="333333"/>
          <w:szCs w:val="28"/>
          <w:lang w:val="pt-BR"/>
        </w:rPr>
        <w:t>ủa giáo viên, học sinh. Năm 20</w:t>
      </w:r>
      <w:r w:rsidR="00DC1CC7">
        <w:rPr>
          <w:rFonts w:eastAsia="Times New Roman" w:cs="Times New Roman"/>
          <w:color w:val="333333"/>
          <w:szCs w:val="28"/>
          <w:lang w:val="pt-BR"/>
        </w:rPr>
        <w:t>18</w:t>
      </w:r>
      <w:r w:rsidR="001B4BF3" w:rsidRPr="001B4BF3">
        <w:rPr>
          <w:rFonts w:eastAsia="Times New Roman" w:cs="Times New Roman"/>
          <w:color w:val="333333"/>
          <w:szCs w:val="28"/>
          <w:lang w:val="pt-BR"/>
        </w:rPr>
        <w:t xml:space="preserve"> trường được công nhận trường </w:t>
      </w:r>
      <w:r w:rsidR="001B4BF3">
        <w:rPr>
          <w:rFonts w:eastAsia="Times New Roman" w:cs="Times New Roman"/>
          <w:color w:val="333333"/>
          <w:szCs w:val="28"/>
          <w:lang w:val="pt-BR"/>
        </w:rPr>
        <w:t>chuẩn Quốc gia mức độ 1</w:t>
      </w:r>
      <w:r w:rsidR="00DC1CC7">
        <w:rPr>
          <w:rFonts w:eastAsia="Times New Roman" w:cs="Times New Roman"/>
          <w:color w:val="333333"/>
          <w:szCs w:val="28"/>
          <w:lang w:val="pt-BR"/>
        </w:rPr>
        <w:t>.</w:t>
      </w:r>
      <w:r w:rsidR="001B4BF3">
        <w:rPr>
          <w:rFonts w:eastAsia="Times New Roman" w:cs="Times New Roman"/>
          <w:color w:val="333333"/>
          <w:szCs w:val="28"/>
          <w:lang w:val="pt-BR"/>
        </w:rPr>
        <w:t xml:space="preserve"> Nhà trường nhiều năm được công nhậ</w:t>
      </w:r>
      <w:r w:rsidR="00DC1CC7">
        <w:rPr>
          <w:rFonts w:eastAsia="Times New Roman" w:cs="Times New Roman"/>
          <w:color w:val="333333"/>
          <w:szCs w:val="28"/>
          <w:lang w:val="pt-BR"/>
        </w:rPr>
        <w:t>n danh hiệu tập thể lao động xuất</w:t>
      </w:r>
      <w:r w:rsidR="001B4BF3">
        <w:rPr>
          <w:rFonts w:eastAsia="Times New Roman" w:cs="Times New Roman"/>
          <w:color w:val="333333"/>
          <w:szCs w:val="28"/>
          <w:lang w:val="pt-BR"/>
        </w:rPr>
        <w:t xml:space="preserve"> sắc được </w:t>
      </w:r>
      <w:r w:rsidR="00501CFC">
        <w:rPr>
          <w:rFonts w:eastAsia="Times New Roman" w:cs="Times New Roman"/>
          <w:color w:val="333333"/>
          <w:szCs w:val="28"/>
          <w:lang w:val="pt-BR"/>
        </w:rPr>
        <w:t xml:space="preserve">đơn vị dẫn đầu cấp Tiểu học tỉnh </w:t>
      </w:r>
      <w:r w:rsidR="00DC1CC7">
        <w:rPr>
          <w:rFonts w:eastAsia="Times New Roman" w:cs="Times New Roman"/>
          <w:color w:val="333333"/>
          <w:szCs w:val="28"/>
          <w:lang w:val="pt-BR"/>
        </w:rPr>
        <w:t>Đồng Tháp</w:t>
      </w:r>
      <w:r w:rsidR="00501CFC">
        <w:rPr>
          <w:rFonts w:eastAsia="Times New Roman" w:cs="Times New Roman"/>
          <w:color w:val="333333"/>
          <w:szCs w:val="28"/>
          <w:lang w:val="pt-BR"/>
        </w:rPr>
        <w:t xml:space="preserve"> năm 20</w:t>
      </w:r>
      <w:r w:rsidR="00DC1CC7">
        <w:rPr>
          <w:rFonts w:eastAsia="Times New Roman" w:cs="Times New Roman"/>
          <w:color w:val="333333"/>
          <w:szCs w:val="28"/>
          <w:lang w:val="pt-BR"/>
        </w:rPr>
        <w:t>20</w:t>
      </w:r>
      <w:r w:rsidR="00501CFC">
        <w:rPr>
          <w:rFonts w:eastAsia="Times New Roman" w:cs="Times New Roman"/>
          <w:color w:val="333333"/>
          <w:szCs w:val="28"/>
          <w:lang w:val="pt-BR"/>
        </w:rPr>
        <w:t>.</w:t>
      </w:r>
      <w:r w:rsidR="00DC1CC7">
        <w:rPr>
          <w:rFonts w:eastAsia="Times New Roman" w:cs="Times New Roman"/>
          <w:color w:val="333333"/>
          <w:szCs w:val="28"/>
        </w:rPr>
        <w:t>Trong những năm vừa qua T</w:t>
      </w:r>
      <w:r w:rsidR="001B4BF3" w:rsidRPr="001B4BF3">
        <w:rPr>
          <w:rFonts w:eastAsia="Times New Roman" w:cs="Times New Roman"/>
          <w:color w:val="333333"/>
          <w:szCs w:val="28"/>
        </w:rPr>
        <w:t xml:space="preserve">rường Tiểu học </w:t>
      </w:r>
      <w:r w:rsidR="00DC1CC7">
        <w:rPr>
          <w:rFonts w:eastAsia="Times New Roman" w:cs="Times New Roman"/>
          <w:color w:val="333333"/>
          <w:szCs w:val="28"/>
        </w:rPr>
        <w:t xml:space="preserve">Nha Mân 2 </w:t>
      </w:r>
      <w:r w:rsidR="001B4BF3" w:rsidRPr="001B4BF3">
        <w:rPr>
          <w:rFonts w:eastAsia="Times New Roman" w:cs="Times New Roman"/>
          <w:color w:val="333333"/>
          <w:szCs w:val="28"/>
        </w:rPr>
        <w:t xml:space="preserve">đã và đang chuyển mình mạnh mẽ trong công cuộc </w:t>
      </w:r>
      <w:r w:rsidR="001B4BF3" w:rsidRPr="001B4BF3">
        <w:rPr>
          <w:rFonts w:eastAsia="Times New Roman" w:cs="Times New Roman"/>
          <w:color w:val="333333"/>
          <w:szCs w:val="28"/>
        </w:rPr>
        <w:lastRenderedPageBreak/>
        <w:t xml:space="preserve">đổi mới cùng đất nước với nhiều thử thách, khó khăn nhưng cũng rất nhiều thuận lợi. Nhà trường đang từng bước phát triển bền vững ngày càng trưởng thành, đã đang và sẽ trở thành một nhà trường có chất lượng giáo dục tốt, một địa chỉ tin cậy của nhân dân trên địa bàn xã </w:t>
      </w:r>
      <w:r w:rsidR="00DC1CC7">
        <w:rPr>
          <w:rFonts w:eastAsia="Times New Roman" w:cs="Times New Roman"/>
          <w:color w:val="333333"/>
          <w:szCs w:val="28"/>
        </w:rPr>
        <w:t>Tân Nhuận Đông</w:t>
      </w:r>
      <w:r w:rsidR="001B4BF3">
        <w:rPr>
          <w:rFonts w:eastAsia="Times New Roman" w:cs="Times New Roman"/>
          <w:color w:val="333333"/>
          <w:szCs w:val="28"/>
        </w:rPr>
        <w:t xml:space="preserve"> </w:t>
      </w:r>
      <w:r w:rsidR="001B4BF3" w:rsidRPr="001B4BF3">
        <w:rPr>
          <w:rFonts w:eastAsia="Times New Roman" w:cs="Times New Roman"/>
          <w:color w:val="333333"/>
          <w:szCs w:val="28"/>
        </w:rPr>
        <w:t>và các vùng lân cận.</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Kế hoạch phát triển nhà trường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nhà trường. Xây dựng và triển khai kế hoạch c</w:t>
      </w:r>
      <w:r w:rsidR="00470B03">
        <w:rPr>
          <w:rFonts w:eastAsia="Times New Roman" w:cs="Times New Roman"/>
          <w:color w:val="333333"/>
          <w:szCs w:val="28"/>
          <w:shd w:val="clear" w:color="auto" w:fill="FFFFFF"/>
        </w:rPr>
        <w:t>hiến lược của T</w:t>
      </w:r>
      <w:r w:rsidRPr="001B4BF3">
        <w:rPr>
          <w:rFonts w:eastAsia="Times New Roman" w:cs="Times New Roman"/>
          <w:color w:val="333333"/>
          <w:szCs w:val="28"/>
          <w:shd w:val="clear" w:color="auto" w:fill="FFFFFF"/>
        </w:rPr>
        <w:t xml:space="preserve">rường Tiểu học </w:t>
      </w:r>
      <w:r w:rsidR="00470B03">
        <w:rPr>
          <w:rFonts w:eastAsia="Times New Roman" w:cs="Times New Roman"/>
          <w:color w:val="333333"/>
          <w:szCs w:val="28"/>
          <w:shd w:val="clear" w:color="auto" w:fill="FFFFFF"/>
        </w:rPr>
        <w:t>Nha Mân 2</w:t>
      </w:r>
      <w:r w:rsidR="00501CFC">
        <w:rPr>
          <w:rFonts w:eastAsia="Times New Roman" w:cs="Times New Roman"/>
          <w:color w:val="333333"/>
          <w:szCs w:val="28"/>
          <w:shd w:val="clear" w:color="auto" w:fill="FFFFFF"/>
        </w:rPr>
        <w:t xml:space="preserve"> </w:t>
      </w:r>
      <w:r w:rsidRPr="001B4BF3">
        <w:rPr>
          <w:rFonts w:eastAsia="Times New Roman" w:cs="Times New Roman"/>
          <w:color w:val="333333"/>
          <w:szCs w:val="28"/>
          <w:shd w:val="clear" w:color="auto" w:fill="FFFFFF"/>
        </w:rPr>
        <w:t>là hoạt động có ý nghĩa quan trọng trong việc thực hiện chính sách của chính phủ về đổi mới giáo dục phổ thông. Cùng các trường Tiểu học </w:t>
      </w:r>
      <w:r w:rsidR="00501CFC">
        <w:rPr>
          <w:rFonts w:eastAsia="Times New Roman" w:cs="Times New Roman"/>
          <w:color w:val="333333"/>
          <w:szCs w:val="28"/>
          <w:shd w:val="clear" w:color="auto" w:fill="FFFFFF"/>
        </w:rPr>
        <w:t>trên địa bàn huyện</w:t>
      </w:r>
      <w:r w:rsidRPr="001B4BF3">
        <w:rPr>
          <w:rFonts w:eastAsia="Times New Roman" w:cs="Times New Roman"/>
          <w:color w:val="333333"/>
          <w:szCs w:val="28"/>
          <w:shd w:val="clear" w:color="auto" w:fill="FFFFFF"/>
        </w:rPr>
        <w:t xml:space="preserve"> x</w:t>
      </w:r>
      <w:r w:rsidR="00501CFC">
        <w:rPr>
          <w:rFonts w:eastAsia="Times New Roman" w:cs="Times New Roman"/>
          <w:color w:val="333333"/>
          <w:szCs w:val="28"/>
          <w:shd w:val="clear" w:color="auto" w:fill="FFFFFF"/>
        </w:rPr>
        <w:t xml:space="preserve">ây dựng ngành giáo dục </w:t>
      </w:r>
      <w:r w:rsidR="00470B03">
        <w:rPr>
          <w:rFonts w:eastAsia="Times New Roman" w:cs="Times New Roman"/>
          <w:color w:val="333333"/>
          <w:szCs w:val="28"/>
          <w:shd w:val="clear" w:color="auto" w:fill="FFFFFF"/>
        </w:rPr>
        <w:t>Châu Thành</w:t>
      </w:r>
      <w:r w:rsidRPr="001B4BF3">
        <w:rPr>
          <w:rFonts w:eastAsia="Times New Roman" w:cs="Times New Roman"/>
          <w:color w:val="333333"/>
          <w:szCs w:val="28"/>
          <w:shd w:val="clear" w:color="auto" w:fill="FFFFFF"/>
        </w:rPr>
        <w:t xml:space="preserve"> phát triển theo kịp yêu cầu phát triển kinh tế-xã hội của đất nước, hội nhập quốc tế.</w:t>
      </w:r>
    </w:p>
    <w:p w:rsidR="001B4BF3" w:rsidRPr="001B4BF3" w:rsidRDefault="001B4BF3" w:rsidP="001B4BF3">
      <w:pPr>
        <w:shd w:val="clear" w:color="auto" w:fill="FFFFFF"/>
        <w:spacing w:after="15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PHẦN I: PHÂN TÍCH MÔI TRƯỜNG VÀ THỰC TRẠNG NHÀ TRƯỜNG</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I. Bối cảnh trong nước và Quốc tế</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1.1 Bối cảnh quốc tế và khu vực (bên ngoài)</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Trong điều kiện toàn cầu hóa và kinh tế phát triển, các nước phát triển như Mỹ, Tây Âu, Úc,… đã có một nền giáo dục tiên tiến và phát triển, môi trường học tập tốt và nhiều cơ hội phát triển đã thu</w:t>
      </w:r>
      <w:r w:rsidR="005D1F56">
        <w:rPr>
          <w:rFonts w:eastAsia="Times New Roman" w:cs="Times New Roman"/>
          <w:color w:val="333333"/>
          <w:szCs w:val="28"/>
          <w:shd w:val="clear" w:color="auto" w:fill="FFFFFF"/>
        </w:rPr>
        <w:t xml:space="preserve"> hút các học sinh, sinh viên giỏ</w:t>
      </w:r>
      <w:r w:rsidRPr="001B4BF3">
        <w:rPr>
          <w:rFonts w:eastAsia="Times New Roman" w:cs="Times New Roman"/>
          <w:color w:val="333333"/>
          <w:szCs w:val="28"/>
          <w:shd w:val="clear" w:color="auto" w:fill="FFFFFF"/>
        </w:rPr>
        <w:t>i trên khắp thế giới. Đây là cơ hội và cũng là thách thức lớn đối với chúng ta.</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Ở Đông Nam Á, là khu vực chủ yếu có các nước có nền kinh tế đang phát triển, do đó cũng đang dốc sức đầu tư cho giáo dục rất nhiều. Trong đó phải kể đến một số nước có nền giáo dục tương đối phát triển, thu hút nhiều du học sinh nước ngoài như Singapo, Thái Lan, Malaysia,… tuy nhiên các nước này cũng có chính trị không mấy ổn định.</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Trước tình hình thế giới và khu vực như trên, giáo dục Việt Nam nói chung c</w:t>
      </w:r>
      <w:r w:rsidR="00501CFC">
        <w:rPr>
          <w:rFonts w:eastAsia="Times New Roman" w:cs="Times New Roman"/>
          <w:color w:val="333333"/>
          <w:szCs w:val="28"/>
          <w:shd w:val="clear" w:color="auto" w:fill="FFFFFF"/>
        </w:rPr>
        <w:t xml:space="preserve">ũng như </w:t>
      </w:r>
      <w:r w:rsidR="005D1F56">
        <w:rPr>
          <w:rFonts w:eastAsia="Times New Roman" w:cs="Times New Roman"/>
          <w:color w:val="333333"/>
          <w:szCs w:val="28"/>
          <w:shd w:val="clear" w:color="auto" w:fill="FFFFFF"/>
        </w:rPr>
        <w:t>T</w:t>
      </w:r>
      <w:r w:rsidR="00501CFC">
        <w:rPr>
          <w:rFonts w:eastAsia="Times New Roman" w:cs="Times New Roman"/>
          <w:color w:val="333333"/>
          <w:szCs w:val="28"/>
          <w:shd w:val="clear" w:color="auto" w:fill="FFFFFF"/>
        </w:rPr>
        <w:t xml:space="preserve">rường Tiểu học </w:t>
      </w:r>
      <w:r w:rsidR="005D1F56">
        <w:rPr>
          <w:rFonts w:eastAsia="Times New Roman" w:cs="Times New Roman"/>
          <w:color w:val="333333"/>
          <w:szCs w:val="28"/>
          <w:shd w:val="clear" w:color="auto" w:fill="FFFFFF"/>
        </w:rPr>
        <w:t>Nha Mân 2</w:t>
      </w:r>
      <w:r w:rsidRPr="001B4BF3">
        <w:rPr>
          <w:rFonts w:eastAsia="Times New Roman" w:cs="Times New Roman"/>
          <w:color w:val="333333"/>
          <w:szCs w:val="28"/>
          <w:shd w:val="clear" w:color="auto" w:fill="FFFFFF"/>
        </w:rPr>
        <w:t xml:space="preserve"> đều nhận thấy rất nhiều cơ hội để phát triển và cũng không ít thách thức, do đó việc thực hiện đổi mới trong giáo dục cũng như cách thức quản lý là vấn đề cấp thiết. Để thực hiện được nhiệm vụ này, cần xây dựng một bản kế hoạch chiến lược đúng đắn.</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1.2 Bối cảnh trong nước</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Trong điều kiện kinh tế đang phát triển, nước ta cũng đã chú trọng và tăng cường đầu tư cho giáo dục với mong muốn giáo dục nước ta thực sự đủ sức gia nhập cùng nền giáo dục thế giới.</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lastRenderedPageBreak/>
        <w:t xml:space="preserve">          Vài năm trở lại đây, nhà nước và nhân dân đã xây thêm rất nhiều ngôi trường, đầu tư nhiều trang thiết bị phục vụ cho giáo dục, mở cửa với giáo dục nước ngoài (nhiều trường Quốc tế được thành lập trên khắp cả nước, ở tất cả các bậc). Giáo dục quốc dân cũng không còn độc quyền như trước nữa, thêm vào đó là nhiều loại hình giáo dục mới: dân lập, liên kết với nước ngoài…Các vấn đề này cho thấy trường đang gặp phải rất nhiều thách thức nếu không thay đổi nhận thức, đổi mới môi trường giáo dục để có thể thu hút những học sinh </w:t>
      </w:r>
      <w:r w:rsidR="005D1F56">
        <w:rPr>
          <w:rFonts w:eastAsia="Times New Roman" w:cs="Times New Roman"/>
          <w:color w:val="333333"/>
          <w:szCs w:val="28"/>
          <w:shd w:val="clear" w:color="auto" w:fill="FFFFFF"/>
        </w:rPr>
        <w:t xml:space="preserve">có năng khiếu </w:t>
      </w:r>
      <w:r w:rsidRPr="001B4BF3">
        <w:rPr>
          <w:rFonts w:eastAsia="Times New Roman" w:cs="Times New Roman"/>
          <w:color w:val="333333"/>
          <w:szCs w:val="28"/>
          <w:shd w:val="clear" w:color="auto" w:fill="FFFFFF"/>
        </w:rPr>
        <w:t>vào học tại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II. Đặc điểm tình hình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2.1. Đặc điểm tình hình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2.1.1 Đội ngũ cán bộ, giáo viên và nhân viên.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w:t>
      </w:r>
      <w:r w:rsidRPr="001B4BF3">
        <w:rPr>
          <w:rFonts w:eastAsia="Times New Roman" w:cs="Times New Roman"/>
          <w:color w:val="333333"/>
          <w:szCs w:val="28"/>
          <w:shd w:val="clear" w:color="auto" w:fill="FFFFFF"/>
        </w:rPr>
        <w:t> Đội ngũ cán b</w:t>
      </w:r>
      <w:r w:rsidR="00501CFC">
        <w:rPr>
          <w:rFonts w:eastAsia="Times New Roman" w:cs="Times New Roman"/>
          <w:color w:val="333333"/>
          <w:szCs w:val="28"/>
          <w:shd w:val="clear" w:color="auto" w:fill="FFFFFF"/>
        </w:rPr>
        <w:t xml:space="preserve">ộ, giáo viên, công nhân viên: </w:t>
      </w:r>
      <w:r w:rsidR="000D5246">
        <w:rPr>
          <w:rFonts w:eastAsia="Times New Roman" w:cs="Times New Roman"/>
          <w:color w:val="333333"/>
          <w:szCs w:val="28"/>
          <w:shd w:val="clear" w:color="auto" w:fill="FFFFFF"/>
        </w:rPr>
        <w:t>56 cán bộ giáo viên (BGH: 03, Hành chính – văn phòng: 05, Giáo viên: 46), 02</w:t>
      </w:r>
      <w:r w:rsidRPr="001B4BF3">
        <w:rPr>
          <w:rFonts w:eastAsia="Times New Roman" w:cs="Times New Roman"/>
          <w:color w:val="333333"/>
          <w:szCs w:val="28"/>
          <w:shd w:val="clear" w:color="auto" w:fill="FFFFFF"/>
        </w:rPr>
        <w:t xml:space="preserve"> lao động hợp </w:t>
      </w:r>
      <w:r w:rsidR="000D5246">
        <w:rPr>
          <w:rFonts w:eastAsia="Times New Roman" w:cs="Times New Roman"/>
          <w:color w:val="333333"/>
          <w:szCs w:val="28"/>
          <w:shd w:val="clear" w:color="auto" w:fill="FFFFFF"/>
        </w:rPr>
        <w:t>đồng (</w:t>
      </w:r>
      <w:r w:rsidRPr="001B4BF3">
        <w:rPr>
          <w:rFonts w:eastAsia="Times New Roman" w:cs="Times New Roman"/>
          <w:color w:val="333333"/>
          <w:szCs w:val="28"/>
          <w:shd w:val="clear" w:color="auto" w:fill="FFFFFF"/>
        </w:rPr>
        <w:t>bảo vệ</w:t>
      </w:r>
      <w:r w:rsidR="000D5246">
        <w:rPr>
          <w:rFonts w:eastAsia="Times New Roman" w:cs="Times New Roman"/>
          <w:color w:val="333333"/>
          <w:szCs w:val="28"/>
          <w:shd w:val="clear" w:color="auto" w:fill="FFFFFF"/>
        </w:rPr>
        <w:t xml:space="preserve"> </w:t>
      </w:r>
      <w:r w:rsidRPr="001B4BF3">
        <w:rPr>
          <w:rFonts w:eastAsia="Times New Roman" w:cs="Times New Roman"/>
          <w:color w:val="333333"/>
          <w:szCs w:val="28"/>
          <w:shd w:val="clear" w:color="auto" w:fill="FFFFFF"/>
        </w:rPr>
        <w:t>).</w:t>
      </w:r>
    </w:p>
    <w:p w:rsidR="00501CFC" w:rsidRDefault="001B4BF3" w:rsidP="001B4BF3">
      <w:pPr>
        <w:shd w:val="clear" w:color="auto" w:fill="FFFFFF"/>
        <w:spacing w:after="0" w:line="240" w:lineRule="auto"/>
        <w:jc w:val="both"/>
        <w:rPr>
          <w:rFonts w:eastAsia="Times New Roman" w:cs="Times New Roman"/>
          <w:color w:val="333333"/>
          <w:szCs w:val="28"/>
          <w:shd w:val="clear" w:color="auto" w:fill="FFFFFF"/>
        </w:rPr>
      </w:pPr>
      <w:r w:rsidRPr="001B4BF3">
        <w:rPr>
          <w:rFonts w:eastAsia="Times New Roman" w:cs="Times New Roman"/>
          <w:b/>
          <w:bCs/>
          <w:color w:val="333333"/>
          <w:szCs w:val="28"/>
          <w:shd w:val="clear" w:color="auto" w:fill="FFFFFF"/>
        </w:rPr>
        <w:t>          - </w:t>
      </w:r>
      <w:r w:rsidR="00501CFC">
        <w:rPr>
          <w:rFonts w:eastAsia="Times New Roman" w:cs="Times New Roman"/>
          <w:color w:val="333333"/>
          <w:szCs w:val="28"/>
          <w:shd w:val="clear" w:color="auto" w:fill="FFFFFF"/>
        </w:rPr>
        <w:t xml:space="preserve">Về chất lượng đội ngũ: </w:t>
      </w:r>
      <w:r w:rsidR="000D5246">
        <w:rPr>
          <w:rFonts w:eastAsia="Times New Roman" w:cs="Times New Roman"/>
          <w:color w:val="333333"/>
          <w:szCs w:val="28"/>
          <w:shd w:val="clear" w:color="auto" w:fill="FFFFFF"/>
        </w:rPr>
        <w:t>100</w:t>
      </w:r>
      <w:r w:rsidR="00501CFC">
        <w:rPr>
          <w:rFonts w:eastAsia="Times New Roman" w:cs="Times New Roman"/>
          <w:color w:val="333333"/>
          <w:szCs w:val="28"/>
          <w:shd w:val="clear" w:color="auto" w:fill="FFFFFF"/>
        </w:rPr>
        <w:t>% đạt chuẩn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w:t>
      </w:r>
      <w:r w:rsidR="00501CFC">
        <w:rPr>
          <w:rFonts w:eastAsia="Times New Roman" w:cs="Times New Roman"/>
          <w:color w:val="333333"/>
          <w:szCs w:val="28"/>
          <w:shd w:val="clear" w:color="auto" w:fill="FFFFFF"/>
        </w:rPr>
        <w:t>     - Trong Ban giám hiệu có 02</w:t>
      </w:r>
      <w:r w:rsidRPr="001B4BF3">
        <w:rPr>
          <w:rFonts w:eastAsia="Times New Roman" w:cs="Times New Roman"/>
          <w:color w:val="333333"/>
          <w:szCs w:val="28"/>
          <w:shd w:val="clear" w:color="auto" w:fill="FFFFFF"/>
        </w:rPr>
        <w:t xml:space="preserve"> đồng chí đạt trình độ Đại học.</w:t>
      </w:r>
      <w:r w:rsidR="000D5246">
        <w:rPr>
          <w:rFonts w:eastAsia="Times New Roman" w:cs="Times New Roman"/>
          <w:color w:val="333333"/>
          <w:szCs w:val="28"/>
          <w:shd w:val="clear" w:color="auto" w:fill="FFFFFF"/>
        </w:rPr>
        <w:t xml:space="preserve"> 01 đồng chí đạt trình độ Thạc sĩ.</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2.1.2 Học sinh, chất lượng đào tạo</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w:t>
      </w:r>
      <w:r w:rsidR="00501CFC">
        <w:rPr>
          <w:rFonts w:eastAsia="Times New Roman" w:cs="Times New Roman"/>
          <w:color w:val="333333"/>
          <w:szCs w:val="28"/>
          <w:shd w:val="clear" w:color="auto" w:fill="FFFFFF"/>
        </w:rPr>
        <w:t xml:space="preserve"> - Tổng số lớp hiện nay: </w:t>
      </w:r>
      <w:r w:rsidR="000D5246">
        <w:rPr>
          <w:rFonts w:eastAsia="Times New Roman" w:cs="Times New Roman"/>
          <w:color w:val="333333"/>
          <w:szCs w:val="28"/>
          <w:shd w:val="clear" w:color="auto" w:fill="FFFFFF"/>
        </w:rPr>
        <w:t>32</w:t>
      </w:r>
      <w:r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w:t>
      </w:r>
      <w:r w:rsidR="00501CFC">
        <w:rPr>
          <w:rFonts w:eastAsia="Times New Roman" w:cs="Times New Roman"/>
          <w:color w:val="333333"/>
          <w:szCs w:val="28"/>
          <w:shd w:val="clear" w:color="auto" w:fill="FFFFFF"/>
        </w:rPr>
        <w:t xml:space="preserve">         - Tổng số học sinh: </w:t>
      </w:r>
      <w:r w:rsidR="000D5246">
        <w:rPr>
          <w:rFonts w:eastAsia="Times New Roman" w:cs="Times New Roman"/>
          <w:color w:val="333333"/>
          <w:szCs w:val="28"/>
          <w:shd w:val="clear" w:color="auto" w:fill="FFFFFF"/>
        </w:rPr>
        <w:t>1056</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Đa số các em thuộc khu vực nông thôn.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w:t>
      </w:r>
      <w:r w:rsidRPr="001B4BF3">
        <w:rPr>
          <w:rFonts w:eastAsia="Times New Roman" w:cs="Times New Roman"/>
          <w:b/>
          <w:bCs/>
          <w:color w:val="333333"/>
          <w:szCs w:val="28"/>
          <w:shd w:val="clear" w:color="auto" w:fill="FFFFFF"/>
        </w:rPr>
        <w:t>Chất lượng giáo dục trong 03 năm trở lại đây:</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 </w:t>
      </w:r>
      <w:r w:rsidRPr="001B4BF3">
        <w:rPr>
          <w:rFonts w:eastAsia="Times New Roman" w:cs="Times New Roman"/>
          <w:color w:val="333333"/>
          <w:szCs w:val="28"/>
          <w:shd w:val="clear" w:color="auto" w:fill="FFFFFF"/>
        </w:rPr>
        <w:t>Tỷ lệ hoàn thành chương trình lớp học đạt 99</w:t>
      </w:r>
      <w:r w:rsidR="00501CFC">
        <w:rPr>
          <w:rFonts w:eastAsia="Times New Roman" w:cs="Times New Roman"/>
          <w:color w:val="333333"/>
          <w:szCs w:val="28"/>
          <w:shd w:val="clear" w:color="auto" w:fill="FFFFFF"/>
        </w:rPr>
        <w:t>,7</w:t>
      </w:r>
      <w:r w:rsidRPr="001B4BF3">
        <w:rPr>
          <w:rFonts w:eastAsia="Times New Roman" w:cs="Times New Roman"/>
          <w:color w:val="333333"/>
          <w:szCs w:val="28"/>
          <w:shd w:val="clear" w:color="auto" w:fill="FFFFFF"/>
        </w:rPr>
        <w:t>%</w:t>
      </w:r>
      <w:r w:rsidR="00501CFC">
        <w:rPr>
          <w:rFonts w:eastAsia="Times New Roman" w:cs="Times New Roman"/>
          <w:color w:val="333333"/>
          <w:szCs w:val="28"/>
          <w:shd w:val="clear" w:color="auto" w:fill="FFFFFF"/>
        </w:rPr>
        <w:t xml:space="preserve"> - 100%</w:t>
      </w:r>
      <w:r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 </w:t>
      </w:r>
      <w:r w:rsidRPr="001B4BF3">
        <w:rPr>
          <w:rFonts w:eastAsia="Times New Roman" w:cs="Times New Roman"/>
          <w:color w:val="333333"/>
          <w:szCs w:val="28"/>
          <w:shd w:val="clear" w:color="auto" w:fill="FFFFFF"/>
        </w:rPr>
        <w:t>Tỷ lệ hoàn thành chương trình tiểu học đạt 100%</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2.1.3. Cơ sở vật chất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 </w:t>
      </w:r>
      <w:r w:rsidRPr="001B4BF3">
        <w:rPr>
          <w:rFonts w:eastAsia="Times New Roman" w:cs="Times New Roman"/>
          <w:color w:val="333333"/>
          <w:szCs w:val="28"/>
          <w:shd w:val="clear" w:color="auto" w:fill="FFFFFF"/>
        </w:rPr>
        <w:t>Diện</w:t>
      </w:r>
      <w:r w:rsidR="000D5246">
        <w:rPr>
          <w:rFonts w:eastAsia="Times New Roman" w:cs="Times New Roman"/>
          <w:color w:val="333333"/>
          <w:szCs w:val="28"/>
          <w:shd w:val="clear" w:color="auto" w:fill="FFFFFF"/>
        </w:rPr>
        <w:t xml:space="preserve"> tích đất đai  cả 3</w:t>
      </w:r>
      <w:r w:rsidR="00501CFC">
        <w:rPr>
          <w:rFonts w:eastAsia="Times New Roman" w:cs="Times New Roman"/>
          <w:color w:val="333333"/>
          <w:szCs w:val="28"/>
          <w:shd w:val="clear" w:color="auto" w:fill="FFFFFF"/>
        </w:rPr>
        <w:t xml:space="preserve"> khu : </w:t>
      </w:r>
      <w:r w:rsidR="000D5246">
        <w:rPr>
          <w:rFonts w:eastAsia="Times New Roman" w:cs="Times New Roman"/>
          <w:color w:val="333333"/>
          <w:szCs w:val="28"/>
          <w:shd w:val="clear" w:color="auto" w:fill="FFFFFF"/>
        </w:rPr>
        <w:t>10.</w:t>
      </w:r>
      <w:r w:rsidR="00501CFC">
        <w:rPr>
          <w:rFonts w:eastAsia="Times New Roman" w:cs="Times New Roman"/>
          <w:color w:val="333333"/>
          <w:szCs w:val="28"/>
          <w:shd w:val="clear" w:color="auto" w:fill="FFFFFF"/>
        </w:rPr>
        <w:t>759</w:t>
      </w:r>
      <w:r w:rsidRPr="001B4BF3">
        <w:rPr>
          <w:rFonts w:eastAsia="Times New Roman" w:cs="Times New Roman"/>
          <w:color w:val="333333"/>
          <w:szCs w:val="28"/>
          <w:shd w:val="clear" w:color="auto" w:fill="FFFFFF"/>
        </w:rPr>
        <w:t xml:space="preserve"> m</w:t>
      </w:r>
      <w:r w:rsidRPr="001B4BF3">
        <w:rPr>
          <w:rFonts w:eastAsia="Times New Roman" w:cs="Times New Roman"/>
          <w:color w:val="333333"/>
          <w:sz w:val="21"/>
          <w:szCs w:val="21"/>
          <w:shd w:val="clear" w:color="auto" w:fill="FFFFFF"/>
          <w:vertAlign w:val="superscript"/>
        </w:rPr>
        <w:t>2</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Nhà cửa:</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Khu 1: Gồm 02 dãy nhà 02 tầng dà</w:t>
      </w:r>
      <w:r w:rsidR="00501CFC">
        <w:rPr>
          <w:rFonts w:eastAsia="Times New Roman" w:cs="Times New Roman"/>
          <w:color w:val="333333"/>
          <w:szCs w:val="28"/>
          <w:shd w:val="clear" w:color="auto" w:fill="FFFFFF"/>
        </w:rPr>
        <w:t>nh cho phòng học của học sinh:17</w:t>
      </w:r>
      <w:r w:rsidRPr="001B4BF3">
        <w:rPr>
          <w:rFonts w:eastAsia="Times New Roman" w:cs="Times New Roman"/>
          <w:color w:val="333333"/>
          <w:szCs w:val="28"/>
          <w:shd w:val="clear" w:color="auto" w:fill="FFFFFF"/>
        </w:rPr>
        <w:t xml:space="preserve"> phòng học và 01 phòng Tin học</w:t>
      </w:r>
      <w:r w:rsidR="00501CFC">
        <w:rPr>
          <w:rFonts w:eastAsia="Times New Roman" w:cs="Times New Roman"/>
          <w:color w:val="333333"/>
          <w:szCs w:val="28"/>
          <w:shd w:val="clear" w:color="auto" w:fill="FFFFFF"/>
        </w:rPr>
        <w:t>, 01 văn phòng</w:t>
      </w:r>
      <w:r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Khu  nhà 01 tầng dành cho điều hành:</w:t>
      </w:r>
      <w:r w:rsidR="00501CFC">
        <w:rPr>
          <w:rFonts w:eastAsia="Times New Roman" w:cs="Times New Roman"/>
          <w:color w:val="333333"/>
          <w:szCs w:val="28"/>
          <w:shd w:val="clear" w:color="auto" w:fill="FFFFFF"/>
        </w:rPr>
        <w:t xml:space="preserve"> Phòng hiệu trưởng, hiệu phó, phòng kế toán, phòng thiết bị, phòng y tế, phòng bảo vệ </w:t>
      </w:r>
      <w:r w:rsidRPr="001B4BF3">
        <w:rPr>
          <w:rFonts w:eastAsia="Times New Roman" w:cs="Times New Roman"/>
          <w:color w:val="333333"/>
          <w:szCs w:val="28"/>
          <w:shd w:val="clear" w:color="auto" w:fill="FFFFFF"/>
        </w:rPr>
        <w:t>.</w:t>
      </w:r>
    </w:p>
    <w:p w:rsidR="001B4BF3" w:rsidRPr="001B4BF3" w:rsidRDefault="00501CFC" w:rsidP="001B4BF3">
      <w:pPr>
        <w:shd w:val="clear" w:color="auto" w:fill="FFFFFF"/>
        <w:spacing w:after="0" w:line="240" w:lineRule="auto"/>
        <w:jc w:val="both"/>
        <w:rPr>
          <w:rFonts w:ascii="Helvetica" w:eastAsia="Times New Roman" w:hAnsi="Helvetica" w:cs="Helvetica"/>
          <w:color w:val="333333"/>
          <w:sz w:val="20"/>
          <w:szCs w:val="20"/>
        </w:rPr>
      </w:pPr>
      <w:r>
        <w:rPr>
          <w:rFonts w:eastAsia="Times New Roman" w:cs="Times New Roman"/>
          <w:color w:val="333333"/>
          <w:szCs w:val="28"/>
          <w:shd w:val="clear" w:color="auto" w:fill="FFFFFF"/>
        </w:rPr>
        <w:t>          +  Khu Thư viện (24</w:t>
      </w:r>
      <w:r w:rsidR="001B4BF3" w:rsidRPr="001B4BF3">
        <w:rPr>
          <w:rFonts w:eastAsia="Times New Roman" w:cs="Times New Roman"/>
          <w:color w:val="333333"/>
          <w:szCs w:val="28"/>
          <w:shd w:val="clear" w:color="auto" w:fill="FFFFFF"/>
        </w:rPr>
        <w:t>m</w:t>
      </w:r>
      <w:r w:rsidR="001B4BF3" w:rsidRPr="001B4BF3">
        <w:rPr>
          <w:rFonts w:eastAsia="Times New Roman" w:cs="Times New Roman"/>
          <w:color w:val="333333"/>
          <w:sz w:val="21"/>
          <w:szCs w:val="21"/>
          <w:shd w:val="clear" w:color="auto" w:fill="FFFFFF"/>
          <w:vertAlign w:val="superscript"/>
        </w:rPr>
        <w:t>2</w:t>
      </w:r>
      <w:r>
        <w:rPr>
          <w:rFonts w:eastAsia="Times New Roman" w:cs="Times New Roman"/>
          <w:color w:val="333333"/>
          <w:szCs w:val="28"/>
          <w:shd w:val="clear" w:color="auto" w:fill="FFFFFF"/>
        </w:rPr>
        <w:t>)</w:t>
      </w:r>
      <w:r w:rsidR="001B4BF3"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w:t>
      </w:r>
      <w:r w:rsidR="00EC1EE5">
        <w:rPr>
          <w:rFonts w:eastAsia="Times New Roman" w:cs="Times New Roman"/>
          <w:color w:val="333333"/>
          <w:szCs w:val="28"/>
          <w:shd w:val="clear" w:color="auto" w:fill="FFFFFF"/>
        </w:rPr>
        <w:t>      + 02 dãy lán xe học sinh 360</w:t>
      </w:r>
      <w:r w:rsidR="00EC1EE5" w:rsidRPr="001B4BF3">
        <w:rPr>
          <w:rFonts w:eastAsia="Times New Roman" w:cs="Times New Roman"/>
          <w:color w:val="333333"/>
          <w:szCs w:val="28"/>
          <w:shd w:val="clear" w:color="auto" w:fill="FFFFFF"/>
        </w:rPr>
        <w:t>m</w:t>
      </w:r>
      <w:r w:rsidR="00EC1EE5" w:rsidRPr="001B4BF3">
        <w:rPr>
          <w:rFonts w:eastAsia="Times New Roman" w:cs="Times New Roman"/>
          <w:color w:val="333333"/>
          <w:sz w:val="21"/>
          <w:szCs w:val="21"/>
          <w:shd w:val="clear" w:color="auto" w:fill="FFFFFF"/>
          <w:vertAlign w:val="superscript"/>
        </w:rPr>
        <w:t>2</w:t>
      </w:r>
      <w:r w:rsidR="00EC1EE5">
        <w:rPr>
          <w:rFonts w:eastAsia="Times New Roman" w:cs="Times New Roman"/>
          <w:color w:val="333333"/>
          <w:szCs w:val="28"/>
          <w:shd w:val="clear" w:color="auto" w:fill="FFFFFF"/>
        </w:rPr>
        <w:t xml:space="preserve">  , 01 lán xe giáo viên 80</w:t>
      </w:r>
      <w:r w:rsidR="00EC1EE5" w:rsidRPr="001B4BF3">
        <w:rPr>
          <w:rFonts w:eastAsia="Times New Roman" w:cs="Times New Roman"/>
          <w:color w:val="333333"/>
          <w:szCs w:val="28"/>
          <w:shd w:val="clear" w:color="auto" w:fill="FFFFFF"/>
        </w:rPr>
        <w:t>m</w:t>
      </w:r>
      <w:r w:rsidR="00EC1EE5" w:rsidRPr="001B4BF3">
        <w:rPr>
          <w:rFonts w:eastAsia="Times New Roman" w:cs="Times New Roman"/>
          <w:color w:val="333333"/>
          <w:sz w:val="21"/>
          <w:szCs w:val="21"/>
          <w:shd w:val="clear" w:color="auto" w:fill="FFFFFF"/>
          <w:vertAlign w:val="superscript"/>
        </w:rPr>
        <w:t>2</w:t>
      </w:r>
      <w:r w:rsidR="00EC1EE5">
        <w:rPr>
          <w:rFonts w:eastAsia="Times New Roman" w:cs="Times New Roman"/>
          <w:color w:val="333333"/>
          <w:szCs w:val="28"/>
          <w:shd w:val="clear" w:color="auto" w:fill="FFFFFF"/>
        </w:rPr>
        <w:t xml:space="preserve"> </w:t>
      </w:r>
      <w:r w:rsidRPr="001B4BF3">
        <w:rPr>
          <w:rFonts w:eastAsia="Times New Roman" w:cs="Times New Roman"/>
          <w:color w:val="333333"/>
          <w:szCs w:val="28"/>
          <w:shd w:val="clear" w:color="auto" w:fill="FFFFFF"/>
        </w:rPr>
        <w:t>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Khu vệ sinh cho HS (</w:t>
      </w:r>
      <w:r w:rsidR="00501CFC">
        <w:rPr>
          <w:rFonts w:eastAsia="Times New Roman" w:cs="Times New Roman"/>
          <w:color w:val="333333"/>
          <w:szCs w:val="28"/>
          <w:shd w:val="clear" w:color="auto" w:fill="FFFFFF"/>
        </w:rPr>
        <w:t xml:space="preserve"> 82</w:t>
      </w:r>
      <w:r w:rsidR="00501CFC" w:rsidRPr="001B4BF3">
        <w:rPr>
          <w:rFonts w:eastAsia="Times New Roman" w:cs="Times New Roman"/>
          <w:color w:val="333333"/>
          <w:szCs w:val="28"/>
          <w:shd w:val="clear" w:color="auto" w:fill="FFFFFF"/>
        </w:rPr>
        <w:t>m</w:t>
      </w:r>
      <w:r w:rsidR="00501CFC" w:rsidRPr="001B4BF3">
        <w:rPr>
          <w:rFonts w:eastAsia="Times New Roman" w:cs="Times New Roman"/>
          <w:color w:val="333333"/>
          <w:sz w:val="21"/>
          <w:szCs w:val="21"/>
          <w:shd w:val="clear" w:color="auto" w:fill="FFFFFF"/>
          <w:vertAlign w:val="superscript"/>
        </w:rPr>
        <w:t>2</w:t>
      </w:r>
      <w:r w:rsidRPr="001B4BF3">
        <w:rPr>
          <w:rFonts w:eastAsia="Times New Roman" w:cs="Times New Roman"/>
          <w:color w:val="333333"/>
          <w:szCs w:val="28"/>
          <w:shd w:val="clear" w:color="auto" w:fill="FFFFFF"/>
        </w:rPr>
        <w:t xml:space="preserve"> đủ nam và nữ)</w:t>
      </w:r>
    </w:p>
    <w:p w:rsidR="001B4BF3" w:rsidRPr="001B4BF3" w:rsidRDefault="00501CFC" w:rsidP="001B4BF3">
      <w:pPr>
        <w:shd w:val="clear" w:color="auto" w:fill="FFFFFF"/>
        <w:spacing w:after="0" w:line="240" w:lineRule="auto"/>
        <w:jc w:val="both"/>
        <w:rPr>
          <w:rFonts w:ascii="Helvetica" w:eastAsia="Times New Roman" w:hAnsi="Helvetica" w:cs="Helvetica"/>
          <w:color w:val="333333"/>
          <w:sz w:val="20"/>
          <w:szCs w:val="20"/>
        </w:rPr>
      </w:pPr>
      <w:r>
        <w:rPr>
          <w:rFonts w:eastAsia="Times New Roman" w:cs="Times New Roman"/>
          <w:color w:val="333333"/>
          <w:szCs w:val="28"/>
          <w:shd w:val="clear" w:color="auto" w:fill="FFFFFF"/>
        </w:rPr>
        <w:t>          -  Khu 2: Gồm 01 dãy nhà 01</w:t>
      </w:r>
      <w:r w:rsidR="001B4BF3" w:rsidRPr="001B4BF3">
        <w:rPr>
          <w:rFonts w:eastAsia="Times New Roman" w:cs="Times New Roman"/>
          <w:color w:val="333333"/>
          <w:szCs w:val="28"/>
          <w:shd w:val="clear" w:color="auto" w:fill="FFFFFF"/>
        </w:rPr>
        <w:t xml:space="preserve"> tầng dàn</w:t>
      </w:r>
      <w:r>
        <w:rPr>
          <w:rFonts w:eastAsia="Times New Roman" w:cs="Times New Roman"/>
          <w:color w:val="333333"/>
          <w:szCs w:val="28"/>
          <w:shd w:val="clear" w:color="auto" w:fill="FFFFFF"/>
        </w:rPr>
        <w:t xml:space="preserve">h cho phòng học của học sinh: 4 phòng học </w:t>
      </w:r>
      <w:r w:rsidR="001B4BF3" w:rsidRPr="001B4BF3">
        <w:rPr>
          <w:rFonts w:eastAsia="Times New Roman" w:cs="Times New Roman"/>
          <w:color w:val="333333"/>
          <w:szCs w:val="28"/>
          <w:shd w:val="clear" w:color="auto" w:fill="FFFFFF"/>
        </w:rPr>
        <w:t xml:space="preserve"> 01 phòng chờ </w:t>
      </w:r>
      <w:r>
        <w:rPr>
          <w:rFonts w:eastAsia="Times New Roman" w:cs="Times New Roman"/>
          <w:color w:val="333333"/>
          <w:szCs w:val="28"/>
          <w:shd w:val="clear" w:color="auto" w:fill="FFFFFF"/>
        </w:rPr>
        <w:t xml:space="preserve"> nhỏ </w:t>
      </w:r>
      <w:r w:rsidR="001B4BF3" w:rsidRPr="001B4BF3">
        <w:rPr>
          <w:rFonts w:eastAsia="Times New Roman" w:cs="Times New Roman"/>
          <w:color w:val="333333"/>
          <w:szCs w:val="28"/>
          <w:shd w:val="clear" w:color="auto" w:fill="FFFFFF"/>
        </w:rPr>
        <w:t>cho GV.</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Khu Thư viện  thân thiện</w:t>
      </w:r>
      <w:r w:rsidR="00EC1EE5">
        <w:rPr>
          <w:rFonts w:eastAsia="Times New Roman" w:cs="Times New Roman"/>
          <w:color w:val="333333"/>
          <w:szCs w:val="28"/>
          <w:shd w:val="clear" w:color="auto" w:fill="FFFFFF"/>
        </w:rPr>
        <w:t>: 80</w:t>
      </w:r>
      <w:r w:rsidR="00EC1EE5" w:rsidRPr="001B4BF3">
        <w:rPr>
          <w:rFonts w:eastAsia="Times New Roman" w:cs="Times New Roman"/>
          <w:color w:val="333333"/>
          <w:szCs w:val="28"/>
          <w:shd w:val="clear" w:color="auto" w:fill="FFFFFF"/>
        </w:rPr>
        <w:t>m</w:t>
      </w:r>
      <w:r w:rsidR="00EC1EE5" w:rsidRPr="001B4BF3">
        <w:rPr>
          <w:rFonts w:eastAsia="Times New Roman" w:cs="Times New Roman"/>
          <w:color w:val="333333"/>
          <w:sz w:val="21"/>
          <w:szCs w:val="21"/>
          <w:shd w:val="clear" w:color="auto" w:fill="FFFFFF"/>
          <w:vertAlign w:val="superscript"/>
        </w:rPr>
        <w:t>2</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+ 01 dãy lán xe học sinh.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Khu vệ sinh cho HS ( đủ nam và nữ)</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Khu vệ sinh cho GV ( đủ nam và nữ)</w:t>
      </w:r>
    </w:p>
    <w:p w:rsidR="00C95DC0" w:rsidRDefault="001B4BF3" w:rsidP="001B4BF3">
      <w:pPr>
        <w:shd w:val="clear" w:color="auto" w:fill="FFFFFF"/>
        <w:spacing w:after="0" w:line="240" w:lineRule="auto"/>
        <w:jc w:val="both"/>
        <w:rPr>
          <w:rFonts w:eastAsia="Times New Roman" w:cs="Times New Roman"/>
          <w:color w:val="333333"/>
          <w:szCs w:val="28"/>
          <w:shd w:val="clear" w:color="auto" w:fill="FFFFFF"/>
        </w:rPr>
      </w:pPr>
      <w:r w:rsidRPr="001B4BF3">
        <w:rPr>
          <w:rFonts w:eastAsia="Times New Roman" w:cs="Times New Roman"/>
          <w:color w:val="333333"/>
          <w:szCs w:val="28"/>
          <w:shd w:val="clear" w:color="auto" w:fill="FFFFFF"/>
        </w:rPr>
        <w:lastRenderedPageBreak/>
        <w:t xml:space="preserve">          - Thiết bị dạy học: </w:t>
      </w:r>
      <w:r w:rsidR="00C95DC0">
        <w:rPr>
          <w:rFonts w:eastAsia="Times New Roman" w:cs="Times New Roman"/>
          <w:color w:val="333333"/>
          <w:szCs w:val="28"/>
          <w:shd w:val="clear" w:color="auto" w:fill="FFFFFF"/>
        </w:rPr>
        <w:t xml:space="preserve"> đạt 40% yêu cầu của dạy học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Thiết bị văn phòng phục vụ công tác quản lý, dạy học: Máy phô tô 0</w:t>
      </w:r>
      <w:r w:rsidR="00C95DC0">
        <w:rPr>
          <w:rFonts w:eastAsia="Times New Roman" w:cs="Times New Roman"/>
          <w:color w:val="333333"/>
          <w:szCs w:val="28"/>
          <w:shd w:val="clear" w:color="auto" w:fill="FFFFFF"/>
        </w:rPr>
        <w:t>1, máy tính 06, máy in 4, ti vi 50 in 06</w:t>
      </w:r>
      <w:r w:rsidRPr="001B4BF3">
        <w:rPr>
          <w:rFonts w:eastAsia="Times New Roman" w:cs="Times New Roman"/>
          <w:color w:val="333333"/>
          <w:szCs w:val="28"/>
          <w:shd w:val="clear" w:color="auto" w:fill="FFFFFF"/>
        </w:rPr>
        <w:t xml:space="preserve"> chiếc, máy chiếu 02 chiếc</w:t>
      </w:r>
      <w:r w:rsidR="00C95DC0">
        <w:rPr>
          <w:rFonts w:eastAsia="Times New Roman" w:cs="Times New Roman"/>
          <w:color w:val="333333"/>
          <w:szCs w:val="28"/>
          <w:shd w:val="clear" w:color="auto" w:fill="FFFFFF"/>
        </w:rPr>
        <w:t>, bảng thông minh: 01 chiêc</w:t>
      </w:r>
      <w:r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2.2. Điểm mạnh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2.2.1. Công tác quản lý và điều hành của Ban giám hiệu.</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 </w:t>
      </w:r>
      <w:r w:rsidRPr="001B4BF3">
        <w:rPr>
          <w:rFonts w:eastAsia="Times New Roman" w:cs="Times New Roman"/>
          <w:color w:val="333333"/>
          <w:szCs w:val="28"/>
          <w:shd w:val="clear" w:color="auto" w:fill="FFFFFF"/>
        </w:rPr>
        <w:t>Ban giám hiệu là một tập thể đoàn kết, có tầm nhìn khoa học, sáng tạo. Trong công tác chỉ đạo, điều hành luôn chủ động có kế hoạch cụ thể, dám nghĩ, dám làm, dám chịu trách nhiệm.</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Công tác tổ chức triển khai kiểm tra đánh giá sâu sát, thực chất và đổi mới. Khi thực hiện luôn chủ động điều chỉnh kế hoạch kịp thời sát với thực tế. Được sự tin tưởng cao của cán bộ, giáo viên, công nhân viên và cha mẹ học sinh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2.3.2 Đội ngũ giáo viên, nhân viên.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Là một tập thể đoàn kết, nhiệt tình, có trách nhiệm, yêu nghề, gắn bó với nhà trường, mong muốn nhà trường phát triển, chất lượng chuyên môn và nghiệp vụ sư phạm đáp ứng được yêu cầu đổi mới giáo dục.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Trong công tác luôn chấp hành tốt kỷ luật lao động, qui chế chuyên môn. Năng động, sáng tạo có tinh thần chia sẻ và hợp tác với đồng nghiệp, có ý thức đổi mới phương pháp giảng dạy theo phương châm lấy học sinh làm trung tâm và phát huy tối đa sự sáng tạo của người học..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2.3.3 Chất lượng đào tạo.</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Học sinh giỏi các cấp tăng, học sinh được đánh giá có phẩm chất và năng lực đạt cao và ổn định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Công tác bồi dưỡng mũi nhọn được quan tâm đúng mức, có kết quả cao, ổn định.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2.3.4. Cơ sở vật chất: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Cơ sở vật chất tuy đã được đầu tư nhiều và đã cơ bản đáp ứng được yêu cầu tối thiểu trong việc dạy và học trong giai đoạn hiện nay.</w:t>
      </w:r>
      <w:r w:rsidR="00943968">
        <w:rPr>
          <w:rFonts w:eastAsia="Times New Roman" w:cs="Times New Roman"/>
          <w:color w:val="333333"/>
          <w:szCs w:val="28"/>
          <w:shd w:val="clear" w:color="auto" w:fill="FFFFFF"/>
        </w:rPr>
        <w:t xml:space="preserve">Tự đánh giá theo thông tư 17/BGD về kiểm định chất lượng còn thiếu phòng dạy mĩ thuật, hát nhạc, ngoại ngữ, phòng khoa học và công nghệ, thư viện chưa đạt tiên tiến.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2.3.5. Thành tích nổi bật.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Đã khẳng định được vị trí trong ngành giáo dục của thành phố, được học sinh và cha mẹ học sinh tin cậy. Trong những năm học gần đây nhà trường luôn đạt danh hiệu đơn vị tiên tiến. Chi bộ Đảng trong sạch vững mạnh, Công đoàn, Liên đội luôn được các cấp đánh giá cao và được khen thưởng</w:t>
      </w:r>
      <w:r w:rsidR="00943968">
        <w:rPr>
          <w:rFonts w:eastAsia="Times New Roman" w:cs="Times New Roman"/>
          <w:color w:val="333333"/>
          <w:szCs w:val="28"/>
          <w:shd w:val="clear" w:color="auto" w:fill="FFFFFF"/>
        </w:rPr>
        <w:t xml:space="preserve"> cấp tỉnh cấp trung ương</w:t>
      </w:r>
      <w:r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2.4. Điểm hạn chế.</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2.4.1. Việc tổ chức quản lý, điều hành của Ban giám hiệu:</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Chưa chủ động đào tạo, huấn luyện được nhiều giáo viên, cán bộ có năng lực chuyên môn, nghiệp vụ.</w:t>
      </w:r>
    </w:p>
    <w:p w:rsidR="00943968" w:rsidRDefault="001B4BF3" w:rsidP="001B4BF3">
      <w:pPr>
        <w:shd w:val="clear" w:color="auto" w:fill="FFFFFF"/>
        <w:spacing w:after="0" w:line="240" w:lineRule="auto"/>
        <w:jc w:val="both"/>
        <w:rPr>
          <w:rFonts w:eastAsia="Times New Roman" w:cs="Times New Roman"/>
          <w:color w:val="333333"/>
          <w:szCs w:val="28"/>
          <w:shd w:val="clear" w:color="auto" w:fill="FFFFFF"/>
        </w:rPr>
      </w:pPr>
      <w:r w:rsidRPr="001B4BF3">
        <w:rPr>
          <w:rFonts w:eastAsia="Times New Roman" w:cs="Times New Roman"/>
          <w:color w:val="333333"/>
          <w:szCs w:val="28"/>
          <w:shd w:val="clear" w:color="auto" w:fill="FFFFFF"/>
        </w:rPr>
        <w:lastRenderedPageBreak/>
        <w:t>          - Đánh giá chất lượng chuyên môn của giáo viên còn mang</w:t>
      </w:r>
      <w:r w:rsidR="00943968">
        <w:rPr>
          <w:rFonts w:eastAsia="Times New Roman" w:cs="Times New Roman"/>
          <w:color w:val="333333"/>
          <w:szCs w:val="28"/>
          <w:shd w:val="clear" w:color="auto" w:fill="FFFFFF"/>
        </w:rPr>
        <w:t xml:space="preserve"> tính động viên, chưa thực chất. </w:t>
      </w:r>
      <w:r w:rsidRPr="001B4BF3">
        <w:rPr>
          <w:rFonts w:eastAsia="Times New Roman" w:cs="Times New Roman"/>
          <w:color w:val="333333"/>
          <w:szCs w:val="28"/>
          <w:shd w:val="clear" w:color="auto" w:fill="FFFFFF"/>
        </w:rPr>
        <w:t xml:space="preserve">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2.4.2. Đội ngũ giáo viên, công nhân viên</w:t>
      </w:r>
      <w:r w:rsidRPr="001B4BF3">
        <w:rPr>
          <w:rFonts w:eastAsia="Times New Roman" w:cs="Times New Roman"/>
          <w:b/>
          <w:bCs/>
          <w:i/>
          <w:iCs/>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Một bộ phận nhỏ giáo viên chưa thực sự đáp ứng được yêu cầu đổi mới giảng dạy, giáo dục học sinh, còn có tâm lý ngại đổi mới.</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Trình độ ngoại ngữ, tin học tuy đã được cải thiện nhưng còn thấp đây là trở ngại rất lớn trong việc tiếp cận những cái mới của khu vực và trên thế giới.</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Việc tự học, tự bồi dưỡng còn có nhiều hạn chế. Cập nhật thông tin, tri thức trên các phương tiện truyền thông còn yếu, đặc biệt là tìm kiếm trên mạng internet.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2.4.3. Chất lượng học sinh.</w:t>
      </w:r>
    </w:p>
    <w:p w:rsidR="00943968" w:rsidRDefault="001B4BF3" w:rsidP="001B4BF3">
      <w:pPr>
        <w:shd w:val="clear" w:color="auto" w:fill="FFFFFF"/>
        <w:spacing w:after="0" w:line="240" w:lineRule="auto"/>
        <w:jc w:val="both"/>
        <w:rPr>
          <w:rFonts w:eastAsia="Times New Roman" w:cs="Times New Roman"/>
          <w:color w:val="333333"/>
          <w:szCs w:val="28"/>
          <w:shd w:val="clear" w:color="auto" w:fill="FFFFFF"/>
        </w:rPr>
      </w:pPr>
      <w:r w:rsidRPr="001B4BF3">
        <w:rPr>
          <w:rFonts w:eastAsia="Times New Roman" w:cs="Times New Roman"/>
          <w:color w:val="333333"/>
          <w:szCs w:val="28"/>
          <w:shd w:val="clear" w:color="auto" w:fill="FFFFFF"/>
        </w:rPr>
        <w:t xml:space="preserve">          Chất lượng chưa đồng đều, một bộ phận học sinh có ý thức chưa cao trong học tập và rèn luyện.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2.4.4. Cơ sở vật chất.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Chưa đồng bộ, hiện đại. Phòng học chính, phòng học bộ môn, bàn ghế chất lượng thấp, còn thiếu, sân chơi bãi tập chưa đầy đủ, chưa</w:t>
      </w:r>
      <w:r w:rsidR="00AA4002">
        <w:rPr>
          <w:rFonts w:eastAsia="Times New Roman" w:cs="Times New Roman"/>
          <w:color w:val="333333"/>
          <w:szCs w:val="28"/>
          <w:shd w:val="clear" w:color="auto" w:fill="FFFFFF"/>
        </w:rPr>
        <w:t xml:space="preserve"> có nhà tập đa năng, chưa có phòng học</w:t>
      </w:r>
      <w:r w:rsidRPr="001B4BF3">
        <w:rPr>
          <w:rFonts w:eastAsia="Times New Roman" w:cs="Times New Roman"/>
          <w:color w:val="333333"/>
          <w:szCs w:val="28"/>
          <w:shd w:val="clear" w:color="auto" w:fill="FFFFFF"/>
        </w:rPr>
        <w:t xml:space="preserve"> bộ môn, </w:t>
      </w:r>
      <w:r w:rsidR="00AA4002">
        <w:rPr>
          <w:rFonts w:eastAsia="Times New Roman" w:cs="Times New Roman"/>
          <w:color w:val="333333"/>
          <w:szCs w:val="28"/>
          <w:shd w:val="clear" w:color="auto" w:fill="FFFFFF"/>
        </w:rPr>
        <w:t xml:space="preserve"> học sinh còn phải học miền lẻ, </w:t>
      </w:r>
      <w:r w:rsidRPr="001B4BF3">
        <w:rPr>
          <w:rFonts w:eastAsia="Times New Roman" w:cs="Times New Roman"/>
          <w:color w:val="333333"/>
          <w:szCs w:val="28"/>
          <w:shd w:val="clear" w:color="auto" w:fill="FFFFFF"/>
        </w:rPr>
        <w:t>các thiết bị đồ dùng phục vụ cho học sinh học tập còn thiếu nhiều</w:t>
      </w:r>
      <w:r w:rsidR="00AA4002">
        <w:rPr>
          <w:rFonts w:eastAsia="Times New Roman" w:cs="Times New Roman"/>
          <w:color w:val="333333"/>
          <w:szCs w:val="28"/>
          <w:shd w:val="clear" w:color="auto" w:fill="FFFFFF"/>
        </w:rPr>
        <w:t xml:space="preserve"> nhất là màn hình để dạy lớp 1 CTPT 2018</w:t>
      </w:r>
      <w:r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2.5. Thời cơ và thuận lợi.</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Nhà trường là cơ sở giáo dục có bề dày truyền thống dạy tốt- học tốt gần 30  năm, là địa chỉ giáo dục tin cậy của nhân dân địa phương. Được sự quan tâm của địa phương và của các cấp và Phòng giáo dục. Trong nhiều năm liền luôn được các cấp đánh giá cao và được khen thưởng.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Đội ngũ cán bộ, giáo viên trẻ, được đào tạo cơ bản, có năng lực chuyên môn và kỹ năng sự phạm tốt, đáp ứng nhanh với nhu cầu đổi mới và hội nhập. Nhu cầu giáo dục chất lượng cao rất lớn và ngày càng tăng nhất là việc học Tin học, Ngoại ngữ.</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2.6. Thách thức: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Đòi hỏi ngày càng cao về chất lượng giáo dục của cha mẹ học sinh và xã hội trong thời kỳ hội nhập.</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Chất lượng đội ngũ cán bộ quản lý, giáo viên, công nhân viên phải đáp ứng được yêu cầu đổi mới giáo dục.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Ứng dụng CNTT trong giảng dạy, trình độ ngoại ngữ, khả năng sáng tạo của cán bộ, giáo viên, công nhân viên.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ml:space="preserve">          - Các trường tiểu </w:t>
      </w:r>
      <w:r w:rsidR="009045F3">
        <w:rPr>
          <w:rFonts w:eastAsia="Times New Roman" w:cs="Times New Roman"/>
          <w:color w:val="333333"/>
          <w:szCs w:val="28"/>
          <w:shd w:val="clear" w:color="auto" w:fill="FFFFFF"/>
        </w:rPr>
        <w:t xml:space="preserve">học trên địa bàn huyện </w:t>
      </w:r>
      <w:r w:rsidRPr="001B4BF3">
        <w:rPr>
          <w:rFonts w:eastAsia="Times New Roman" w:cs="Times New Roman"/>
          <w:color w:val="333333"/>
          <w:szCs w:val="28"/>
          <w:shd w:val="clear" w:color="auto" w:fill="FFFFFF"/>
        </w:rPr>
        <w:t>cũng không ngừng phát triển về quy mô, chất lượng tạo nên sự cạnh tranh lớn giữa các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ml:space="preserve">          - Chuẩn bị thật tốt các điều kiện về nhân lực, </w:t>
      </w:r>
      <w:r w:rsidR="000D5246">
        <w:rPr>
          <w:rFonts w:eastAsia="Times New Roman" w:cs="Times New Roman"/>
          <w:color w:val="333333"/>
          <w:szCs w:val="28"/>
          <w:shd w:val="clear" w:color="auto" w:fill="FFFFFF"/>
        </w:rPr>
        <w:t>cơ sở vật chất, trang thiết bị </w:t>
      </w:r>
      <w:r w:rsidRPr="001B4BF3">
        <w:rPr>
          <w:rFonts w:eastAsia="Times New Roman" w:cs="Times New Roman"/>
          <w:color w:val="333333"/>
          <w:szCs w:val="28"/>
          <w:shd w:val="clear" w:color="auto" w:fill="FFFFFF"/>
        </w:rPr>
        <w:t>để thực hiện tốt công cuộc đổi mới nội dung, chương trình sách giáo khoa giáo dục phổ thông 2018 của Bộ GD.</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2.7. Xác định các vấn đề ưu tiên.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lastRenderedPageBreak/>
        <w:t>          - Kiện toàn và nâng cao chất lượng công tác quản lý, điều hành của Ban giám hiệu theo hướng chuyên biệt hoá với sự phân công phụ trách các mảng công việc. Xây dựng nền nếp làm việc khoa học trong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Nâng cao chất lượng đội ngũ cán bộ, giáo viên, công nhân viên. Bổ sung đầy đủ đội ngũ theo đúng quy định để dạy tốt 2 buổi/ ngày.</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Đổi mới phương pháp dạy học và đánh giá học sinh theo hướng phát huy năng lực, tính tích cực, chủ động, sáng tạo của mỗi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w:t>
      </w:r>
      <w:r w:rsidR="009045F3">
        <w:rPr>
          <w:rFonts w:eastAsia="Times New Roman" w:cs="Times New Roman"/>
          <w:color w:val="333333"/>
          <w:szCs w:val="28"/>
          <w:shd w:val="clear" w:color="auto" w:fill="FFFFFF"/>
        </w:rPr>
        <w:t>     - Ứng dụng CNTT trong dạy -</w:t>
      </w:r>
      <w:r w:rsidRPr="001B4BF3">
        <w:rPr>
          <w:rFonts w:eastAsia="Times New Roman" w:cs="Times New Roman"/>
          <w:color w:val="333333"/>
          <w:szCs w:val="28"/>
          <w:shd w:val="clear" w:color="auto" w:fill="FFFFFF"/>
        </w:rPr>
        <w:t xml:space="preserve"> học và công tác quản lý.</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Áp dụng các chuẩn vào việc đánh giá hoạt động của nhà trường về công tác quản lý, giảng dạy.</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Triển khai chương trình giáo dục kỹ năng sống cho học sinh; tạo nhiều hoạt động giao lưu để học sinh có điều kiện thích ứng và hoà nhập. Tăng cường t</w:t>
      </w:r>
      <w:r w:rsidR="009045F3">
        <w:rPr>
          <w:rFonts w:eastAsia="Times New Roman" w:cs="Times New Roman"/>
          <w:color w:val="333333"/>
          <w:szCs w:val="28"/>
          <w:shd w:val="clear" w:color="auto" w:fill="FFFFFF"/>
        </w:rPr>
        <w:t xml:space="preserve">rao đổi, hợp tác và  định hướng nghề nghiệp </w:t>
      </w:r>
      <w:r w:rsidRPr="001B4BF3">
        <w:rPr>
          <w:rFonts w:eastAsia="Times New Roman" w:cs="Times New Roman"/>
          <w:color w:val="333333"/>
          <w:szCs w:val="28"/>
          <w:shd w:val="clear" w:color="auto" w:fill="FFFFFF"/>
        </w:rPr>
        <w:t>cho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Quản lý nhà trường theo bộ tiêu chuẩn đánh giá trường phổ thông.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Tăng cường công tác t</w:t>
      </w:r>
      <w:r w:rsidR="009045F3">
        <w:rPr>
          <w:rFonts w:eastAsia="Times New Roman" w:cs="Times New Roman"/>
          <w:color w:val="333333"/>
          <w:szCs w:val="28"/>
          <w:shd w:val="clear" w:color="auto" w:fill="FFFFFF"/>
        </w:rPr>
        <w:t>ham mưu xây dựng cơ sở vật chất</w:t>
      </w:r>
      <w:r w:rsidRPr="001B4BF3">
        <w:rPr>
          <w:rFonts w:eastAsia="Times New Roman" w:cs="Times New Roman"/>
          <w:color w:val="333333"/>
          <w:szCs w:val="28"/>
          <w:shd w:val="clear" w:color="auto" w:fill="FFFFFF"/>
        </w:rPr>
        <w:t>, đầu tư trang thiết bị giáo dục chuẩn bị tốt các nguồn lực cho việc thực hiện đổi mới nội dung sách giáo khoa mới của Bộ giáo dục.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ascii="Helvetica" w:eastAsia="Times New Roman" w:hAnsi="Helvetica" w:cs="Helvetica"/>
          <w:color w:val="333333"/>
          <w:sz w:val="20"/>
          <w:szCs w:val="20"/>
        </w:rPr>
        <w:t> </w:t>
      </w: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PHẦN II: ĐỊNH HƯỚNG CHIẾN LƯỢC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1. Tầm nhìn.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 w:val="20"/>
          <w:szCs w:val="20"/>
          <w:shd w:val="clear" w:color="auto" w:fill="FFFFFF"/>
        </w:rPr>
        <w:t>          </w:t>
      </w:r>
      <w:r w:rsidRPr="001B4BF3">
        <w:rPr>
          <w:rFonts w:eastAsia="Times New Roman" w:cs="Times New Roman"/>
          <w:color w:val="333333"/>
          <w:szCs w:val="28"/>
          <w:shd w:val="clear" w:color="auto" w:fill="FFFFFF"/>
        </w:rPr>
        <w:t>Là một trong những trường có</w:t>
      </w:r>
      <w:r w:rsidR="009045F3">
        <w:rPr>
          <w:rFonts w:eastAsia="Times New Roman" w:cs="Times New Roman"/>
          <w:color w:val="333333"/>
          <w:szCs w:val="28"/>
          <w:shd w:val="clear" w:color="auto" w:fill="FFFFFF"/>
        </w:rPr>
        <w:t xml:space="preserve"> chất lượng của khu vực phía </w:t>
      </w:r>
      <w:r w:rsidR="000D5246">
        <w:rPr>
          <w:rFonts w:eastAsia="Times New Roman" w:cs="Times New Roman"/>
          <w:color w:val="333333"/>
          <w:szCs w:val="28"/>
          <w:shd w:val="clear" w:color="auto" w:fill="FFFFFF"/>
        </w:rPr>
        <w:t>Nam</w:t>
      </w:r>
      <w:r w:rsidRPr="001B4BF3">
        <w:rPr>
          <w:rFonts w:eastAsia="Times New Roman" w:cs="Times New Roman"/>
          <w:color w:val="333333"/>
          <w:szCs w:val="28"/>
          <w:shd w:val="clear" w:color="auto" w:fill="FFFFFF"/>
        </w:rPr>
        <w:t xml:space="preserve"> của</w:t>
      </w:r>
      <w:r w:rsidR="009045F3">
        <w:rPr>
          <w:rFonts w:eastAsia="Times New Roman" w:cs="Times New Roman"/>
          <w:color w:val="333333"/>
          <w:szCs w:val="28"/>
          <w:shd w:val="clear" w:color="auto" w:fill="FFFFFF"/>
        </w:rPr>
        <w:t xml:space="preserve"> </w:t>
      </w:r>
      <w:r w:rsidR="000D5246">
        <w:rPr>
          <w:rFonts w:eastAsia="Times New Roman" w:cs="Times New Roman"/>
          <w:color w:val="333333"/>
          <w:szCs w:val="28"/>
          <w:shd w:val="clear" w:color="auto" w:fill="FFFFFF"/>
        </w:rPr>
        <w:t>tỉnh Đồng Tháp</w:t>
      </w:r>
      <w:r w:rsidR="009045F3">
        <w:rPr>
          <w:rFonts w:eastAsia="Times New Roman" w:cs="Times New Roman"/>
          <w:color w:val="333333"/>
          <w:szCs w:val="28"/>
          <w:shd w:val="clear" w:color="auto" w:fill="FFFFFF"/>
        </w:rPr>
        <w:t xml:space="preserve"> </w:t>
      </w:r>
      <w:r w:rsidRPr="001B4BF3">
        <w:rPr>
          <w:rFonts w:eastAsia="Times New Roman" w:cs="Times New Roman"/>
          <w:color w:val="333333"/>
          <w:szCs w:val="28"/>
          <w:shd w:val="clear" w:color="auto" w:fill="FFFFFF"/>
        </w:rPr>
        <w:t>mà học sinh và cha mẹ các em sẽ lựa chọn để học tập và rèn luyện, nơi giáo viên và học sinh luôn có khát vọng vươn cao.</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 Sứ mệnh.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Tạo dựng được môi trường học tập và rèn luyện có nền nếp, kỷ cương có chất lượng giáo dục cao, để mỗi học sinh đều có cơ hội phát triển tối đa năng lực của bản thân.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3. Hệ thống giá trị cơ bản của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Tinh thần, trách nhiệm - Sáng tạo đổi mới</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Hợp tác, chia sẻ - Đoàn kết, dân chủ</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Kỷ cương, nền nếp - Truyền thống, hội nhập.</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ascii="Helvetica" w:eastAsia="Times New Roman" w:hAnsi="Helvetica" w:cs="Helvetica"/>
          <w:color w:val="333333"/>
          <w:sz w:val="20"/>
          <w:szCs w:val="20"/>
        </w:rPr>
        <w:t> </w:t>
      </w: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PHẦN III: MỤC TIÊU, CHỈ TIÊU VÀ PHƯƠNG CHÂM HÀNH ĐỘNG.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1. Mục tiêu chung.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 </w:t>
      </w:r>
      <w:r w:rsidRPr="001B4BF3">
        <w:rPr>
          <w:rFonts w:eastAsia="Times New Roman" w:cs="Times New Roman"/>
          <w:color w:val="333333"/>
          <w:szCs w:val="28"/>
          <w:shd w:val="clear" w:color="auto" w:fill="FFFFFF"/>
        </w:rPr>
        <w:t>Xây dựng nhà trường có uy tín về chất lượng giáo dục, là mô hình giáo dục hiện đại, tiên tiến phù hợp với xu thế phát triển của đất nước và thời đại.</w:t>
      </w:r>
    </w:p>
    <w:p w:rsidR="000D5246" w:rsidRDefault="001B4BF3" w:rsidP="001B4BF3">
      <w:pPr>
        <w:shd w:val="clear" w:color="auto" w:fill="FFFFFF"/>
        <w:spacing w:after="0" w:line="240" w:lineRule="auto"/>
        <w:jc w:val="both"/>
        <w:rPr>
          <w:rFonts w:eastAsia="Times New Roman" w:cs="Times New Roman"/>
          <w:color w:val="333333"/>
          <w:szCs w:val="28"/>
          <w:shd w:val="clear" w:color="auto" w:fill="FFFFFF"/>
          <w:lang w:val="fr-FR"/>
        </w:rPr>
      </w:pPr>
      <w:r w:rsidRPr="001B4BF3">
        <w:rPr>
          <w:rFonts w:eastAsia="Times New Roman" w:cs="Times New Roman"/>
          <w:color w:val="333333"/>
          <w:szCs w:val="28"/>
          <w:shd w:val="clear" w:color="auto" w:fill="FFFFFF"/>
          <w:lang w:val="fr-FR"/>
        </w:rPr>
        <w:t xml:space="preserve">          - Hoàn thành mục tiêu xây dựng trường chuẩn quốc gia mức đội 2 và kiểm định chất lượng mức độ 3 trước năm </w:t>
      </w:r>
      <w:r w:rsidR="000D5246">
        <w:rPr>
          <w:rFonts w:eastAsia="Times New Roman" w:cs="Times New Roman"/>
          <w:color w:val="333333"/>
          <w:szCs w:val="28"/>
          <w:shd w:val="clear" w:color="auto" w:fill="FFFFFF"/>
          <w:lang w:val="fr-FR"/>
        </w:rPr>
        <w:t>2024.</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 Mục tiêu riêng.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lastRenderedPageBreak/>
        <w:t>          Giáo dục và giảng dạy cho học sinh nắm được kiến thức, kỹ năng cơ bản của tất cả các môn học phổ thông. Biết cách giải quyết các vấn đề một cách độc lập, sáng tạo; biết cách học và tự học. Có ý thức tự giác, thật thà, thân thiện, hoà nhập và chia sẻ. Có phong cách và lối sống đẹp phù hợp với truyền thống dân tộc và hiện đại. Có kĩ năng sống và biết sử dụng các kĩ năng để phòng và tránh</w:t>
      </w:r>
      <w:r w:rsidR="009045F3">
        <w:rPr>
          <w:rFonts w:eastAsia="Times New Roman" w:cs="Times New Roman"/>
          <w:color w:val="333333"/>
          <w:szCs w:val="28"/>
          <w:shd w:val="clear" w:color="auto" w:fill="FFFFFF"/>
        </w:rPr>
        <w:t>xâm hại chính mình và cộng đồng</w:t>
      </w:r>
      <w:r w:rsidRPr="001B4BF3">
        <w:rPr>
          <w:rFonts w:eastAsia="Times New Roman" w:cs="Times New Roman"/>
          <w:color w:val="333333"/>
          <w:szCs w:val="28"/>
          <w:shd w:val="clear" w:color="auto" w:fill="FFFFFF"/>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3. Chỉ tiêu cụ thể.</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rPr>
        <w:t>          3.1. Đội ngũ cán bộ, giáo viên.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Đảm bảo đủ biên chế được giao về đ</w:t>
      </w:r>
      <w:r w:rsidR="009045F3">
        <w:rPr>
          <w:rFonts w:eastAsia="Times New Roman" w:cs="Times New Roman"/>
          <w:color w:val="333333"/>
          <w:szCs w:val="28"/>
          <w:shd w:val="clear" w:color="auto" w:fill="FFFFFF"/>
        </w:rPr>
        <w:t xml:space="preserve">ội ngũ nhà giáo, nhân viên là </w:t>
      </w:r>
      <w:r w:rsidR="00B75152">
        <w:rPr>
          <w:rFonts w:eastAsia="Times New Roman" w:cs="Times New Roman"/>
          <w:color w:val="333333"/>
          <w:szCs w:val="28"/>
          <w:shd w:val="clear" w:color="auto" w:fill="FFFFFF"/>
        </w:rPr>
        <w:t>55-6</w:t>
      </w:r>
      <w:r w:rsidR="009045F3">
        <w:rPr>
          <w:rFonts w:eastAsia="Times New Roman" w:cs="Times New Roman"/>
          <w:color w:val="333333"/>
          <w:szCs w:val="28"/>
          <w:shd w:val="clear" w:color="auto" w:fill="FFFFFF"/>
        </w:rPr>
        <w:t>0</w:t>
      </w:r>
      <w:r w:rsidRPr="001B4BF3">
        <w:rPr>
          <w:rFonts w:eastAsia="Times New Roman" w:cs="Times New Roman"/>
          <w:color w:val="333333"/>
          <w:szCs w:val="28"/>
          <w:shd w:val="clear" w:color="auto" w:fill="FFFFFF"/>
        </w:rPr>
        <w:t xml:space="preserve">. Trong đó  giáo viên tiểu học có từ </w:t>
      </w:r>
      <w:r w:rsidR="009045F3">
        <w:rPr>
          <w:rFonts w:eastAsia="Times New Roman" w:cs="Times New Roman"/>
          <w:color w:val="333333"/>
          <w:szCs w:val="28"/>
          <w:shd w:val="clear" w:color="auto" w:fill="FFFFFF"/>
        </w:rPr>
        <w:t>3</w:t>
      </w:r>
      <w:r w:rsidRPr="001B4BF3">
        <w:rPr>
          <w:rFonts w:eastAsia="Times New Roman" w:cs="Times New Roman"/>
          <w:color w:val="333333"/>
          <w:szCs w:val="28"/>
          <w:shd w:val="clear" w:color="auto" w:fill="FFFFFF"/>
        </w:rPr>
        <w:t>3-</w:t>
      </w:r>
      <w:r w:rsidR="009045F3">
        <w:rPr>
          <w:rFonts w:eastAsia="Times New Roman" w:cs="Times New Roman"/>
          <w:color w:val="333333"/>
          <w:szCs w:val="28"/>
          <w:shd w:val="clear" w:color="auto" w:fill="FFFFFF"/>
        </w:rPr>
        <w:t xml:space="preserve">35 người, giáo viên chuyên </w:t>
      </w:r>
      <w:r w:rsidR="00B75152">
        <w:rPr>
          <w:rFonts w:eastAsia="Times New Roman" w:cs="Times New Roman"/>
          <w:color w:val="333333"/>
          <w:szCs w:val="28"/>
          <w:shd w:val="clear" w:color="auto" w:fill="FFFFFF"/>
        </w:rPr>
        <w:t>12</w:t>
      </w:r>
      <w:r w:rsidRPr="001B4BF3">
        <w:rPr>
          <w:rFonts w:eastAsia="Times New Roman" w:cs="Times New Roman"/>
          <w:color w:val="333333"/>
          <w:szCs w:val="28"/>
          <w:shd w:val="clear" w:color="auto" w:fill="FFFFFF"/>
        </w:rPr>
        <w:t xml:space="preserve"> người.</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ml:space="preserve">          - Năng lực chuyên môn của cán bộ quản lý, giáo viên và công nhân viên được đánh giá </w:t>
      </w:r>
      <w:r w:rsidR="00B75152">
        <w:rPr>
          <w:rFonts w:eastAsia="Times New Roman" w:cs="Times New Roman"/>
          <w:color w:val="333333"/>
          <w:szCs w:val="28"/>
          <w:shd w:val="clear" w:color="auto" w:fill="FFFFFF"/>
        </w:rPr>
        <w:t>tốt</w:t>
      </w:r>
      <w:r w:rsidRPr="001B4BF3">
        <w:rPr>
          <w:rFonts w:eastAsia="Times New Roman" w:cs="Times New Roman"/>
          <w:color w:val="333333"/>
          <w:szCs w:val="28"/>
          <w:shd w:val="clear" w:color="auto" w:fill="FFFFFF"/>
        </w:rPr>
        <w:t xml:space="preserve"> trên 80%.</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Giáo viên nam dưới 55 tuổi, nữ dưới 50 tuổi sử dụng thành thạo máy tính phục vụ cho giảng dạy và học tập.</w:t>
      </w:r>
      <w:r w:rsidR="00B75152">
        <w:rPr>
          <w:rFonts w:eastAsia="Times New Roman" w:cs="Times New Roman"/>
          <w:color w:val="333333"/>
          <w:szCs w:val="28"/>
          <w:shd w:val="clear" w:color="auto" w:fill="FFFFFF"/>
        </w:rPr>
        <w:t xml:space="preserve"> </w:t>
      </w:r>
      <w:r w:rsidR="009045F3">
        <w:rPr>
          <w:rFonts w:eastAsia="Times New Roman" w:cs="Times New Roman"/>
          <w:color w:val="333333"/>
          <w:szCs w:val="28"/>
          <w:shd w:val="clear" w:color="auto" w:fill="FFFFFF"/>
        </w:rPr>
        <w:t>100% biết sử dụng học liệu điện tử phục vụ cho giảng dạy chương trình PT 2018.</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Số tiết dạy sử dụng, ứng dụng công nghệ thông tin &gt; 50%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Có 100% cán bộ và giáo viên có trình độ Đại học.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lang w:val="pt-BR"/>
        </w:rPr>
        <w:t>          3.2.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xml:space="preserve">          - </w:t>
      </w:r>
      <w:r w:rsidR="009045F3">
        <w:rPr>
          <w:rFonts w:eastAsia="Times New Roman" w:cs="Times New Roman"/>
          <w:color w:val="333333"/>
          <w:szCs w:val="28"/>
          <w:shd w:val="clear" w:color="auto" w:fill="FFFFFF"/>
          <w:lang w:val="fr-FR"/>
        </w:rPr>
        <w:t xml:space="preserve">Qui mô trường lớp: + Lớp học: </w:t>
      </w:r>
      <w:r w:rsidR="00B75152">
        <w:rPr>
          <w:rFonts w:eastAsia="Times New Roman" w:cs="Times New Roman"/>
          <w:color w:val="333333"/>
          <w:szCs w:val="28"/>
          <w:shd w:val="clear" w:color="auto" w:fill="FFFFFF"/>
          <w:lang w:val="fr-FR"/>
        </w:rPr>
        <w:t>28 đến 32 lớp</w:t>
      </w:r>
      <w:r w:rsidRPr="001B4BF3">
        <w:rPr>
          <w:rFonts w:eastAsia="Times New Roman" w:cs="Times New Roman"/>
          <w:color w:val="333333"/>
          <w:szCs w:val="28"/>
          <w:shd w:val="clear" w:color="auto" w:fill="FFFFFF"/>
          <w:lang w:val="fr-FR"/>
        </w:rPr>
        <w:t xml:space="preserve"> .</w:t>
      </w:r>
    </w:p>
    <w:p w:rsidR="001B4BF3" w:rsidRPr="001B4BF3" w:rsidRDefault="001B4BF3" w:rsidP="001B4BF3">
      <w:pPr>
        <w:shd w:val="clear" w:color="auto" w:fill="FFFFFF"/>
        <w:spacing w:after="0" w:line="240" w:lineRule="auto"/>
        <w:ind w:left="1440"/>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w:t>
      </w:r>
      <w:r w:rsidR="009045F3">
        <w:rPr>
          <w:rFonts w:eastAsia="Times New Roman" w:cs="Times New Roman"/>
          <w:color w:val="333333"/>
          <w:szCs w:val="28"/>
          <w:shd w:val="clear" w:color="auto" w:fill="FFFFFF"/>
          <w:lang w:val="fr-FR"/>
        </w:rPr>
        <w:t xml:space="preserve">                + Học sinh: </w:t>
      </w:r>
      <w:r w:rsidR="00B75152">
        <w:rPr>
          <w:rFonts w:eastAsia="Times New Roman" w:cs="Times New Roman"/>
          <w:color w:val="333333"/>
          <w:szCs w:val="28"/>
          <w:shd w:val="clear" w:color="auto" w:fill="FFFFFF"/>
          <w:lang w:val="fr-FR"/>
        </w:rPr>
        <w:t>1000</w:t>
      </w:r>
      <w:r w:rsidR="009045F3">
        <w:rPr>
          <w:rFonts w:eastAsia="Times New Roman" w:cs="Times New Roman"/>
          <w:color w:val="333333"/>
          <w:szCs w:val="28"/>
          <w:shd w:val="clear" w:color="auto" w:fill="FFFFFF"/>
          <w:lang w:val="fr-FR"/>
        </w:rPr>
        <w:t>-</w:t>
      </w:r>
      <w:r w:rsidR="00B75152">
        <w:rPr>
          <w:rFonts w:eastAsia="Times New Roman" w:cs="Times New Roman"/>
          <w:color w:val="333333"/>
          <w:szCs w:val="28"/>
          <w:shd w:val="clear" w:color="auto" w:fill="FFFFFF"/>
          <w:lang w:val="fr-FR"/>
        </w:rPr>
        <w:t xml:space="preserve"> 1100</w:t>
      </w:r>
      <w:r w:rsidRPr="001B4BF3">
        <w:rPr>
          <w:rFonts w:eastAsia="Times New Roman" w:cs="Times New Roman"/>
          <w:color w:val="333333"/>
          <w:szCs w:val="28"/>
          <w:shd w:val="clear" w:color="auto" w:fill="FFFFFF"/>
          <w:lang w:val="fr-FR"/>
        </w:rPr>
        <w:t xml:space="preserve"> em.</w:t>
      </w:r>
    </w:p>
    <w:p w:rsidR="001B4BF3" w:rsidRPr="001B4BF3" w:rsidRDefault="001B4BF3" w:rsidP="001B4BF3">
      <w:pPr>
        <w:numPr>
          <w:ilvl w:val="0"/>
          <w:numId w:val="1"/>
        </w:numPr>
        <w:shd w:val="clear" w:color="auto" w:fill="FFFFFF"/>
        <w:spacing w:after="0" w:line="240" w:lineRule="auto"/>
        <w:ind w:left="0"/>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Chất lượng giáo dục:</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lang w:val="sv-SE"/>
        </w:rPr>
        <w:t>Về năng lực</w:t>
      </w:r>
      <w:r w:rsidRPr="001B4BF3">
        <w:rPr>
          <w:rFonts w:eastAsia="Times New Roman" w:cs="Times New Roman"/>
          <w:color w:val="333333"/>
          <w:szCs w:val="28"/>
          <w:lang w:val="sv-SE"/>
        </w:rPr>
        <w:t>:</w:t>
      </w:r>
    </w:p>
    <w:p w:rsidR="001B4BF3" w:rsidRPr="001B4BF3" w:rsidRDefault="00CE71F6" w:rsidP="001B4BF3">
      <w:pPr>
        <w:shd w:val="clear" w:color="auto" w:fill="FFFFFF"/>
        <w:spacing w:after="150" w:line="240" w:lineRule="auto"/>
        <w:ind w:left="720"/>
        <w:jc w:val="both"/>
        <w:rPr>
          <w:rFonts w:ascii="Helvetica" w:eastAsia="Times New Roman" w:hAnsi="Helvetica" w:cs="Helvetica"/>
          <w:color w:val="333333"/>
          <w:sz w:val="20"/>
          <w:szCs w:val="20"/>
        </w:rPr>
      </w:pPr>
      <w:r>
        <w:rPr>
          <w:rFonts w:eastAsia="Times New Roman" w:cs="Times New Roman"/>
          <w:color w:val="333333"/>
          <w:szCs w:val="28"/>
          <w:lang w:val="sv-SE"/>
        </w:rPr>
        <w:t>+ Tự chủ và tự học</w:t>
      </w:r>
      <w:r w:rsidR="001B4BF3" w:rsidRPr="001B4BF3">
        <w:rPr>
          <w:rFonts w:eastAsia="Times New Roman" w:cs="Times New Roman"/>
          <w:color w:val="333333"/>
          <w:szCs w:val="28"/>
          <w:lang w:val="sv-SE"/>
        </w:rPr>
        <w:t>: 45-50 % đạt tốt, còn lại  đạt.</w:t>
      </w:r>
    </w:p>
    <w:p w:rsidR="001B4BF3" w:rsidRPr="001B4BF3" w:rsidRDefault="00CE71F6" w:rsidP="001B4BF3">
      <w:pPr>
        <w:shd w:val="clear" w:color="auto" w:fill="FFFFFF"/>
        <w:spacing w:after="150" w:line="240" w:lineRule="auto"/>
        <w:ind w:left="720"/>
        <w:jc w:val="both"/>
        <w:rPr>
          <w:rFonts w:ascii="Helvetica" w:eastAsia="Times New Roman" w:hAnsi="Helvetica" w:cs="Helvetica"/>
          <w:color w:val="333333"/>
          <w:sz w:val="20"/>
          <w:szCs w:val="20"/>
        </w:rPr>
      </w:pPr>
      <w:r>
        <w:rPr>
          <w:rFonts w:eastAsia="Times New Roman" w:cs="Times New Roman"/>
          <w:color w:val="333333"/>
          <w:szCs w:val="28"/>
          <w:lang w:val="sv-SE"/>
        </w:rPr>
        <w:t>+ Giao tiếp và hợp tác</w:t>
      </w:r>
      <w:r w:rsidR="001B4BF3" w:rsidRPr="001B4BF3">
        <w:rPr>
          <w:rFonts w:eastAsia="Times New Roman" w:cs="Times New Roman"/>
          <w:color w:val="333333"/>
          <w:szCs w:val="28"/>
          <w:lang w:val="sv-SE"/>
        </w:rPr>
        <w:t>: 30- 35% đạt tốt, Còn lại đạt.</w:t>
      </w:r>
    </w:p>
    <w:p w:rsidR="00CE71F6" w:rsidRDefault="00CE71F6" w:rsidP="00CE71F6">
      <w:pPr>
        <w:shd w:val="clear" w:color="auto" w:fill="FFFFFF"/>
        <w:spacing w:after="150" w:line="240" w:lineRule="auto"/>
        <w:ind w:left="720"/>
        <w:jc w:val="both"/>
        <w:rPr>
          <w:rFonts w:eastAsia="Times New Roman" w:cs="Times New Roman"/>
          <w:color w:val="333333"/>
          <w:szCs w:val="28"/>
          <w:lang w:val="sv-SE"/>
        </w:rPr>
      </w:pPr>
      <w:r>
        <w:rPr>
          <w:rFonts w:eastAsia="Times New Roman" w:cs="Times New Roman"/>
          <w:color w:val="333333"/>
          <w:szCs w:val="28"/>
          <w:lang w:val="sv-SE"/>
        </w:rPr>
        <w:t>+ Giải quyết vấn đề và sáng tạo</w:t>
      </w:r>
      <w:r w:rsidR="001B4BF3" w:rsidRPr="001B4BF3">
        <w:rPr>
          <w:rFonts w:eastAsia="Times New Roman" w:cs="Times New Roman"/>
          <w:color w:val="333333"/>
          <w:szCs w:val="28"/>
          <w:lang w:val="sv-SE"/>
        </w:rPr>
        <w:t>: 30- 35% đạt tốt, còn lại  đạt.</w:t>
      </w:r>
    </w:p>
    <w:p w:rsidR="00CE71F6" w:rsidRDefault="00CE71F6" w:rsidP="00CE71F6">
      <w:pPr>
        <w:shd w:val="clear" w:color="auto" w:fill="FFFFFF"/>
        <w:spacing w:after="150" w:line="240" w:lineRule="auto"/>
        <w:ind w:left="720"/>
        <w:rPr>
          <w:rFonts w:eastAsia="Times New Roman" w:cs="Times New Roman"/>
          <w:color w:val="333333"/>
          <w:szCs w:val="28"/>
          <w:lang w:val="sv-SE"/>
        </w:rPr>
      </w:pPr>
      <w:r>
        <w:rPr>
          <w:rFonts w:eastAsia="Times New Roman" w:cs="Times New Roman"/>
          <w:color w:val="333333"/>
          <w:szCs w:val="28"/>
          <w:lang w:val="sv-SE"/>
        </w:rPr>
        <w:t>+ Ngôn ngữ, tính toán,khoa học, công nghệ,tin học, thẩm mĩ, thể chất: 30</w:t>
      </w:r>
    </w:p>
    <w:p w:rsidR="00CE71F6" w:rsidRDefault="00CE71F6" w:rsidP="00CE71F6">
      <w:pPr>
        <w:shd w:val="clear" w:color="auto" w:fill="FFFFFF"/>
        <w:spacing w:after="150" w:line="240" w:lineRule="auto"/>
        <w:ind w:left="720"/>
        <w:rPr>
          <w:rFonts w:eastAsia="Times New Roman" w:cs="Times New Roman"/>
          <w:color w:val="333333"/>
          <w:szCs w:val="28"/>
          <w:lang w:val="sv-SE"/>
        </w:rPr>
      </w:pPr>
      <w:r>
        <w:rPr>
          <w:rFonts w:eastAsia="Times New Roman" w:cs="Times New Roman"/>
          <w:color w:val="333333"/>
          <w:szCs w:val="28"/>
          <w:lang w:val="sv-SE"/>
        </w:rPr>
        <w:t>-</w:t>
      </w:r>
      <w:r w:rsidRPr="001B4BF3">
        <w:rPr>
          <w:rFonts w:eastAsia="Times New Roman" w:cs="Times New Roman"/>
          <w:color w:val="333333"/>
          <w:szCs w:val="28"/>
          <w:lang w:val="sv-SE"/>
        </w:rPr>
        <w:t>35% đạt tốt, còn lại  đạt.</w:t>
      </w:r>
    </w:p>
    <w:p w:rsidR="00CE71F6" w:rsidRPr="001B4BF3" w:rsidRDefault="00CE71F6" w:rsidP="001B4BF3">
      <w:pPr>
        <w:shd w:val="clear" w:color="auto" w:fill="FFFFFF"/>
        <w:spacing w:after="150" w:line="240" w:lineRule="auto"/>
        <w:ind w:left="720"/>
        <w:jc w:val="both"/>
        <w:rPr>
          <w:rFonts w:ascii="Helvetica" w:eastAsia="Times New Roman" w:hAnsi="Helvetica" w:cs="Helvetica"/>
          <w:color w:val="333333"/>
          <w:sz w:val="20"/>
          <w:szCs w:val="20"/>
        </w:rPr>
      </w:pP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lang w:val="nl-NL"/>
        </w:rPr>
        <w:t>Về phẩm chất</w:t>
      </w:r>
      <w:r w:rsidRPr="001B4BF3">
        <w:rPr>
          <w:rFonts w:eastAsia="Times New Roman" w:cs="Times New Roman"/>
          <w:color w:val="333333"/>
          <w:szCs w:val="28"/>
          <w:lang w:val="nl-NL"/>
        </w:rPr>
        <w:t>:</w:t>
      </w:r>
    </w:p>
    <w:p w:rsidR="001B4BF3" w:rsidRPr="001B4BF3" w:rsidRDefault="00CE71F6" w:rsidP="001B4BF3">
      <w:pPr>
        <w:shd w:val="clear" w:color="auto" w:fill="FFFFFF"/>
        <w:spacing w:after="150" w:line="240" w:lineRule="auto"/>
        <w:jc w:val="both"/>
        <w:rPr>
          <w:rFonts w:ascii="Helvetica" w:eastAsia="Times New Roman" w:hAnsi="Helvetica" w:cs="Helvetica"/>
          <w:color w:val="333333"/>
          <w:sz w:val="20"/>
          <w:szCs w:val="20"/>
        </w:rPr>
      </w:pPr>
      <w:r>
        <w:rPr>
          <w:rFonts w:eastAsia="Times New Roman" w:cs="Times New Roman"/>
          <w:color w:val="333333"/>
          <w:szCs w:val="28"/>
          <w:lang w:val="nl-NL"/>
        </w:rPr>
        <w:t xml:space="preserve">         + Yêu nước</w:t>
      </w:r>
      <w:r w:rsidR="001B4BF3" w:rsidRPr="001B4BF3">
        <w:rPr>
          <w:rFonts w:eastAsia="Times New Roman" w:cs="Times New Roman"/>
          <w:color w:val="333333"/>
          <w:szCs w:val="28"/>
          <w:lang w:val="nl-NL"/>
        </w:rPr>
        <w:t>: 30 - 35% đạt tốt, còn đạt.</w:t>
      </w:r>
    </w:p>
    <w:p w:rsidR="001B4BF3" w:rsidRPr="001B4BF3" w:rsidRDefault="00CE71F6" w:rsidP="001B4BF3">
      <w:pPr>
        <w:shd w:val="clear" w:color="auto" w:fill="FFFFFF"/>
        <w:spacing w:after="150" w:line="240" w:lineRule="auto"/>
        <w:jc w:val="both"/>
        <w:rPr>
          <w:rFonts w:ascii="Helvetica" w:eastAsia="Times New Roman" w:hAnsi="Helvetica" w:cs="Helvetica"/>
          <w:color w:val="333333"/>
          <w:sz w:val="20"/>
          <w:szCs w:val="20"/>
        </w:rPr>
      </w:pPr>
      <w:r>
        <w:rPr>
          <w:rFonts w:eastAsia="Times New Roman" w:cs="Times New Roman"/>
          <w:color w:val="333333"/>
          <w:szCs w:val="28"/>
          <w:lang w:val="nl-NL"/>
        </w:rPr>
        <w:t xml:space="preserve">         + Nhân ái</w:t>
      </w:r>
      <w:r w:rsidR="001B4BF3" w:rsidRPr="001B4BF3">
        <w:rPr>
          <w:rFonts w:eastAsia="Times New Roman" w:cs="Times New Roman"/>
          <w:color w:val="333333"/>
          <w:szCs w:val="28"/>
          <w:lang w:val="nl-NL"/>
        </w:rPr>
        <w:t>: 35 - 40% đạt tốt, còn lại đạt.</w:t>
      </w:r>
    </w:p>
    <w:p w:rsidR="00CE71F6" w:rsidRDefault="00CE71F6" w:rsidP="00CE71F6">
      <w:pPr>
        <w:shd w:val="clear" w:color="auto" w:fill="FFFFFF"/>
        <w:spacing w:after="150" w:line="240" w:lineRule="auto"/>
        <w:jc w:val="both"/>
        <w:rPr>
          <w:rFonts w:ascii="Helvetica" w:eastAsia="Times New Roman" w:hAnsi="Helvetica" w:cs="Helvetica"/>
          <w:color w:val="333333"/>
          <w:sz w:val="20"/>
          <w:szCs w:val="20"/>
        </w:rPr>
      </w:pPr>
      <w:r>
        <w:rPr>
          <w:rFonts w:eastAsia="Times New Roman" w:cs="Times New Roman"/>
          <w:color w:val="333333"/>
          <w:szCs w:val="28"/>
          <w:lang w:val="nl-NL"/>
        </w:rPr>
        <w:t xml:space="preserve">         + Chăm chỉ</w:t>
      </w:r>
      <w:r w:rsidR="001B4BF3" w:rsidRPr="001B4BF3">
        <w:rPr>
          <w:rFonts w:eastAsia="Times New Roman" w:cs="Times New Roman"/>
          <w:color w:val="333333"/>
          <w:szCs w:val="28"/>
          <w:lang w:val="nl-NL"/>
        </w:rPr>
        <w:t>: 30 - 35% đạt tốt, còn lại  đạt.</w:t>
      </w:r>
    </w:p>
    <w:p w:rsidR="001B4BF3" w:rsidRDefault="00CE71F6" w:rsidP="00CE71F6">
      <w:pPr>
        <w:shd w:val="clear" w:color="auto" w:fill="FFFFFF"/>
        <w:spacing w:after="150" w:line="240" w:lineRule="auto"/>
        <w:jc w:val="both"/>
        <w:rPr>
          <w:rFonts w:eastAsia="Times New Roman" w:cs="Times New Roman"/>
          <w:color w:val="333333"/>
          <w:szCs w:val="28"/>
          <w:lang w:val="nl-NL"/>
        </w:rPr>
      </w:pPr>
      <w:r>
        <w:rPr>
          <w:rFonts w:ascii="Helvetica" w:eastAsia="Times New Roman" w:hAnsi="Helvetica" w:cs="Helvetica"/>
          <w:color w:val="333333"/>
          <w:sz w:val="20"/>
          <w:szCs w:val="20"/>
        </w:rPr>
        <w:t xml:space="preserve">           </w:t>
      </w:r>
      <w:r>
        <w:rPr>
          <w:rFonts w:eastAsia="Times New Roman" w:cs="Times New Roman"/>
          <w:color w:val="333333"/>
          <w:szCs w:val="28"/>
          <w:lang w:val="nl-NL"/>
        </w:rPr>
        <w:t>+ Trung thực</w:t>
      </w:r>
      <w:r w:rsidR="001B4BF3" w:rsidRPr="001B4BF3">
        <w:rPr>
          <w:rFonts w:eastAsia="Times New Roman" w:cs="Times New Roman"/>
          <w:color w:val="333333"/>
          <w:szCs w:val="28"/>
          <w:lang w:val="nl-NL"/>
        </w:rPr>
        <w:t>: 45-50% đạt tốt, còn lại đạt.</w:t>
      </w:r>
    </w:p>
    <w:p w:rsidR="00CE71F6" w:rsidRDefault="00CE71F6" w:rsidP="00CE71F6">
      <w:pPr>
        <w:shd w:val="clear" w:color="auto" w:fill="FFFFFF"/>
        <w:spacing w:after="150" w:line="240" w:lineRule="auto"/>
        <w:jc w:val="both"/>
        <w:rPr>
          <w:rFonts w:eastAsia="Times New Roman" w:cs="Times New Roman"/>
          <w:color w:val="333333"/>
          <w:szCs w:val="28"/>
          <w:lang w:val="nl-NL"/>
        </w:rPr>
      </w:pPr>
      <w:r>
        <w:rPr>
          <w:rFonts w:eastAsia="Times New Roman" w:cs="Times New Roman"/>
          <w:color w:val="333333"/>
          <w:szCs w:val="28"/>
          <w:lang w:val="nl-NL"/>
        </w:rPr>
        <w:t xml:space="preserve">         + Trách nhiệm: </w:t>
      </w:r>
      <w:r w:rsidRPr="001B4BF3">
        <w:rPr>
          <w:rFonts w:eastAsia="Times New Roman" w:cs="Times New Roman"/>
          <w:color w:val="333333"/>
          <w:szCs w:val="28"/>
          <w:lang w:val="nl-NL"/>
        </w:rPr>
        <w:t>45-50% đạt tốt, còn lại đạt.</w:t>
      </w:r>
    </w:p>
    <w:p w:rsidR="00CE71F6" w:rsidRPr="001B4BF3" w:rsidRDefault="00CE71F6" w:rsidP="00CE71F6">
      <w:pPr>
        <w:shd w:val="clear" w:color="auto" w:fill="FFFFFF"/>
        <w:spacing w:after="150" w:line="240" w:lineRule="auto"/>
        <w:jc w:val="both"/>
        <w:rPr>
          <w:rFonts w:ascii="Helvetica" w:eastAsia="Times New Roman" w:hAnsi="Helvetica" w:cs="Helvetica"/>
          <w:color w:val="333333"/>
          <w:sz w:val="20"/>
          <w:szCs w:val="20"/>
        </w:rPr>
      </w:pPr>
    </w:p>
    <w:p w:rsidR="00802533" w:rsidRDefault="00CE71F6" w:rsidP="001B4BF3">
      <w:pPr>
        <w:shd w:val="clear" w:color="auto" w:fill="FFFFFF"/>
        <w:spacing w:after="150" w:line="240" w:lineRule="auto"/>
        <w:jc w:val="both"/>
        <w:rPr>
          <w:rFonts w:eastAsia="Times New Roman" w:cs="Times New Roman"/>
          <w:color w:val="333333"/>
          <w:szCs w:val="28"/>
          <w:lang w:val="nl-NL"/>
        </w:rPr>
      </w:pPr>
      <w:r>
        <w:rPr>
          <w:rFonts w:eastAsia="Times New Roman" w:cs="Times New Roman"/>
          <w:color w:val="333333"/>
          <w:szCs w:val="28"/>
          <w:lang w:val="nl-NL"/>
        </w:rPr>
        <w:t xml:space="preserve">         </w:t>
      </w:r>
      <w:r w:rsidR="001B4BF3" w:rsidRPr="001B4BF3">
        <w:rPr>
          <w:rFonts w:eastAsia="Times New Roman" w:cs="Times New Roman"/>
          <w:color w:val="333333"/>
          <w:szCs w:val="28"/>
          <w:lang w:val="nl-NL"/>
        </w:rPr>
        <w:t xml:space="preserve">+ Khen cuối năm </w:t>
      </w:r>
      <w:r w:rsidR="00802533">
        <w:rPr>
          <w:rFonts w:eastAsia="Times New Roman" w:cs="Times New Roman"/>
          <w:color w:val="333333"/>
          <w:szCs w:val="28"/>
          <w:lang w:val="nl-NL"/>
        </w:rPr>
        <w:t xml:space="preserve">danh hiệu học sinh xuất sắc đạt </w:t>
      </w:r>
      <w:r w:rsidR="00B75152">
        <w:rPr>
          <w:rFonts w:eastAsia="Times New Roman" w:cs="Times New Roman"/>
          <w:color w:val="333333"/>
          <w:szCs w:val="28"/>
          <w:lang w:val="nl-NL"/>
        </w:rPr>
        <w:t>3</w:t>
      </w:r>
      <w:r w:rsidR="00802533">
        <w:rPr>
          <w:rFonts w:eastAsia="Times New Roman" w:cs="Times New Roman"/>
          <w:color w:val="333333"/>
          <w:szCs w:val="28"/>
          <w:lang w:val="nl-NL"/>
        </w:rPr>
        <w:t>0 -</w:t>
      </w:r>
      <w:r w:rsidR="00B75152">
        <w:rPr>
          <w:rFonts w:eastAsia="Times New Roman" w:cs="Times New Roman"/>
          <w:color w:val="333333"/>
          <w:szCs w:val="28"/>
          <w:lang w:val="nl-NL"/>
        </w:rPr>
        <w:t xml:space="preserve"> 50</w:t>
      </w:r>
      <w:r w:rsidR="00802533">
        <w:rPr>
          <w:rFonts w:eastAsia="Times New Roman" w:cs="Times New Roman"/>
          <w:color w:val="333333"/>
          <w:szCs w:val="28"/>
          <w:lang w:val="nl-NL"/>
        </w:rPr>
        <w:t>%.</w:t>
      </w:r>
      <w:r w:rsidR="001B4BF3" w:rsidRPr="001B4BF3">
        <w:rPr>
          <w:rFonts w:eastAsia="Times New Roman" w:cs="Times New Roman"/>
          <w:color w:val="333333"/>
          <w:szCs w:val="28"/>
          <w:lang w:val="nl-NL"/>
        </w:rPr>
        <w:t xml:space="preserve"> </w:t>
      </w:r>
    </w:p>
    <w:p w:rsidR="00802533" w:rsidRDefault="00802533" w:rsidP="001B4BF3">
      <w:pPr>
        <w:shd w:val="clear" w:color="auto" w:fill="FFFFFF"/>
        <w:spacing w:after="150" w:line="240" w:lineRule="auto"/>
        <w:jc w:val="both"/>
        <w:rPr>
          <w:rFonts w:eastAsia="Times New Roman" w:cs="Times New Roman"/>
          <w:color w:val="333333"/>
          <w:szCs w:val="28"/>
          <w:lang w:val="nl-NL"/>
        </w:rPr>
      </w:pPr>
      <w:r>
        <w:rPr>
          <w:rFonts w:eastAsia="Times New Roman" w:cs="Times New Roman"/>
          <w:color w:val="333333"/>
          <w:szCs w:val="28"/>
          <w:lang w:val="nl-NL"/>
        </w:rPr>
        <w:t xml:space="preserve">         +Khen học sinh tiêu biểu hoàn thành tốt trong học tập và rèn luyện: 20-30%</w:t>
      </w:r>
    </w:p>
    <w:p w:rsidR="001B4BF3" w:rsidRPr="001B4BF3" w:rsidRDefault="001B4BF3" w:rsidP="001B4BF3">
      <w:pPr>
        <w:shd w:val="clear" w:color="auto" w:fill="FFFFFF"/>
        <w:spacing w:after="15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lang w:val="nl-NL"/>
        </w:rPr>
        <w:t xml:space="preserve"> Hoàn thành chương trình lớp học của các khối lớp 1-4 đạt 9</w:t>
      </w:r>
      <w:r w:rsidR="00B75152">
        <w:rPr>
          <w:rFonts w:eastAsia="Times New Roman" w:cs="Times New Roman"/>
          <w:color w:val="333333"/>
          <w:szCs w:val="28"/>
          <w:lang w:val="nl-NL"/>
        </w:rPr>
        <w:t>9</w:t>
      </w:r>
      <w:r w:rsidRPr="001B4BF3">
        <w:rPr>
          <w:rFonts w:eastAsia="Times New Roman" w:cs="Times New Roman"/>
          <w:color w:val="333333"/>
          <w:szCs w:val="28"/>
          <w:lang w:val="nl-NL"/>
        </w:rPr>
        <w:t>% trở lên, hoàn thành chương trình tiểu học đạt 100%.</w:t>
      </w:r>
    </w:p>
    <w:p w:rsidR="001B4BF3" w:rsidRPr="001B4BF3" w:rsidRDefault="001B4BF3" w:rsidP="00B75152">
      <w:pPr>
        <w:shd w:val="clear" w:color="auto" w:fill="FFFFFF"/>
        <w:spacing w:after="150" w:line="240" w:lineRule="auto"/>
        <w:ind w:firstLine="720"/>
        <w:jc w:val="both"/>
        <w:rPr>
          <w:rFonts w:ascii="Helvetica" w:eastAsia="Times New Roman" w:hAnsi="Helvetica" w:cs="Helvetica"/>
          <w:color w:val="333333"/>
          <w:sz w:val="20"/>
          <w:szCs w:val="20"/>
        </w:rPr>
      </w:pPr>
      <w:r w:rsidRPr="001B4BF3">
        <w:rPr>
          <w:rFonts w:eastAsia="Times New Roman" w:cs="Times New Roman"/>
          <w:color w:val="333333"/>
          <w:szCs w:val="28"/>
          <w:lang w:val="nl-NL"/>
        </w:rPr>
        <w:t>Kết quả các Hội thi: Tham gia đầy đủ cá</w:t>
      </w:r>
      <w:r w:rsidR="00802533">
        <w:rPr>
          <w:rFonts w:eastAsia="Times New Roman" w:cs="Times New Roman"/>
          <w:color w:val="333333"/>
          <w:szCs w:val="28"/>
          <w:lang w:val="nl-NL"/>
        </w:rPr>
        <w:t xml:space="preserve">c hội thi, </w:t>
      </w:r>
      <w:r w:rsidR="00B75152">
        <w:rPr>
          <w:rFonts w:eastAsia="Times New Roman" w:cs="Times New Roman"/>
          <w:color w:val="333333"/>
          <w:szCs w:val="28"/>
          <w:lang w:val="nl-NL"/>
        </w:rPr>
        <w:t>đạt giải cao trong các hội thi</w:t>
      </w:r>
      <w:r w:rsidRPr="001B4BF3">
        <w:rPr>
          <w:rFonts w:eastAsia="Times New Roman" w:cs="Times New Roman"/>
          <w:color w:val="333333"/>
          <w:szCs w:val="28"/>
          <w:lang w:val="nl-NL"/>
        </w:rPr>
        <w: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 Học sinh được trang bị các kỹ năng sống cơ bản, tích cực tự nguyện tham gia các hoạt động xã hội, hoạt động ngoại khóa, văng nghệ, thể dục thể thao, tình nguyện.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 Đáp ứng được nhu cầu đòi hỏi của cha mẹ học sinh. Học sinh rèn thói quen cách tự học một cách chủ động sáng tạo.</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Cs w:val="28"/>
          <w:shd w:val="clear" w:color="auto" w:fill="FFFFFF"/>
          <w:lang w:val="fr-FR"/>
        </w:rPr>
        <w:t>          3.3. Cơ sở vật chất.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Phòng học, phòng làm việc, phòng phục vụ được sửa chữa nâng cấp, trang bị các thiết bị phục vụ dạy, học và làm việc đạt chuẩn.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Các phòng tin học, ngoại ngữ, mỹ thuật, phòng đa năng được trang bị nâng cấp theo hướng hiện đại.</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Xây dựng môi trường sư phạm “ Xanh - Sạch - Đẹp”.</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fr-FR"/>
        </w:rPr>
        <w:t>          Xây dựng " Trường học thân thiện, học sinh tích cực".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ascii="Helvetica" w:eastAsia="Times New Roman" w:hAnsi="Helvetica" w:cs="Helvetica"/>
          <w:color w:val="333333"/>
          <w:sz w:val="20"/>
          <w:szCs w:val="20"/>
        </w:rPr>
        <w:t> </w:t>
      </w: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PHẦN IV: CHƯƠNG TRÌNH HÀNH ĐỘNG.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1. Xây dựng, củng cố và phát triển đội ngũ cán bộ, giáo viên, nhân viên.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Xây dựng đội ngũ cán bộ, giáo viên, nhân viên đủ về số lượng; có phẩm chất chính trị; có năng lực chuyên môn tốt; có trình độ Tin học, ngoại ngữ cơ bản, có phong cách sư phạm mẫu mực. Đoàn kết, tâm huyết, gắn bó với nhà trường, hợp tác, chia sẻ giúp đỡ nhau cùng tiến bộ.</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Thực hiện tốt công tác qui hoạch cán bộ, phân công sắp xếp đúng người, đúng việc, đúng năng lực sở trường. Tập trung ưu tiên bồi dưỡng đội ngũ cán bộ trẻ.</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Người phụ trách: Ban Giám hiệu, tổ trưởng chuyên môn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 Nâng cao chất lượng và hiệu quả công tác giáo dục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kỹ năng sống cơ bản.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Người phụ trách: Hiệu trưởng, các Phó Hiệu trưởng, tổ trưởng chuyên môn, giáo viên bộ môn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lastRenderedPageBreak/>
        <w:t>          3. Cơ sở vật chất và trang thiết bị giáo dục.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Xây dựng cơ sở vật chất trang thiết bị giáo dục theo hướng chuẩn hoá, hiện đại hoá. Bảo quản và sử dụng hiệu quả, lâu dài.</w:t>
      </w:r>
    </w:p>
    <w:p w:rsidR="001B4BF3" w:rsidRPr="001B4BF3" w:rsidRDefault="00802533" w:rsidP="001B4BF3">
      <w:pPr>
        <w:shd w:val="clear" w:color="auto" w:fill="FFFFFF"/>
        <w:spacing w:after="0" w:line="240" w:lineRule="auto"/>
        <w:jc w:val="both"/>
        <w:rPr>
          <w:rFonts w:ascii="Helvetica" w:eastAsia="Times New Roman" w:hAnsi="Helvetica" w:cs="Helvetica"/>
          <w:color w:val="333333"/>
          <w:sz w:val="20"/>
          <w:szCs w:val="20"/>
        </w:rPr>
      </w:pPr>
      <w:r>
        <w:rPr>
          <w:rFonts w:eastAsia="Times New Roman" w:cs="Times New Roman"/>
          <w:color w:val="333333"/>
          <w:szCs w:val="28"/>
          <w:shd w:val="clear" w:color="auto" w:fill="FFFFFF"/>
        </w:rPr>
        <w:t>          Người phụ trách:</w:t>
      </w:r>
      <w:r w:rsidR="001B4BF3" w:rsidRPr="001B4BF3">
        <w:rPr>
          <w:rFonts w:eastAsia="Times New Roman" w:cs="Times New Roman"/>
          <w:color w:val="333333"/>
          <w:szCs w:val="28"/>
          <w:shd w:val="clear" w:color="auto" w:fill="FFFFFF"/>
        </w:rPr>
        <w:t xml:space="preserve"> Hiệu trưởng phụ trách cơ sở vật chất; kế toán, nhân viên thiết bị.</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4. Ứng dụng và phát triển công nghệ thông tin.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Triển khai rộng rãi việc ứng dụng công nghệ thông tin trong công tác quản lý, giảng dạy, xây dựng kho học liệu điện tử, thư viện điện tử…Góp phần nâng cao chất lượng quản lý, dạy và học. Động viên cán bộ, giáo viên, nhân viên tự học hoặc theo học các lớp bồi dưỡng để sử dụng được máy tính phục vụ cho công việc, có kế hoạch cán bộ, giáo viên, nhân viên mua sắm máy tính cá nhân.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Người phụ trách: Phó Hiệu trưởng, tổ trưởng chuyên môn, bộ môn tin học.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5. Huy động mọi nguồn lực xã hội vào hoạt động giáo dục.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Xây dựng nhà trường văn hoá, thực hiện tốt quy chế dân chủ trong nhà trường. Chăm lo đời sống vật chất và tinh thần cho cán bộ, giáo viên, nhân viên.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Huy động được các nguồn lực của xã hội, cá nhân tham gia vào việc phát triển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Nguồn lực tài chính: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Ngân sách Nhà nước.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Ngoài ngân sách “ Từ xã hội, cha mẹ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Nguồn lực vật chất: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Khuôn viên Nhà trường, phòng học, phòng làm việc và các công trình phụ trợ.</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 Trang thiết bị giảng dạy, công nghệ phục vụ dạy - học.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Người phụ trách: Ban giám hiệu, Ban chấp hành công đoàn, Ban đại diện cha mẹ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6. Xây dựng hình ảnh, uy tín của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Xây dựng hình ảnh và tín nhiệm của xã hội đối với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Xác lập tín nhiệm, hình ảnh đối với từng cán bộ giáo viên, nhân viên, học sinh và cha mẹ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Đẩy mạnh tuyên truyền, xây dựng truyền thống Nhà trường, nêu cao tinh thần trách nhiệm của mỗi thành viên đối với q</w:t>
      </w:r>
      <w:r w:rsidR="00802533">
        <w:rPr>
          <w:rFonts w:eastAsia="Times New Roman" w:cs="Times New Roman"/>
          <w:color w:val="333333"/>
          <w:szCs w:val="28"/>
          <w:shd w:val="clear" w:color="auto" w:fill="FFFFFF"/>
        </w:rPr>
        <w:t>uá trình xây dựng hình ảnh của n</w:t>
      </w:r>
      <w:r w:rsidRPr="001B4BF3">
        <w:rPr>
          <w:rFonts w:eastAsia="Times New Roman" w:cs="Times New Roman"/>
          <w:color w:val="333333"/>
          <w:szCs w:val="28"/>
          <w:shd w:val="clear" w:color="auto" w:fill="FFFFFF"/>
        </w:rPr>
        <w:t>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ascii="Helvetica" w:eastAsia="Times New Roman" w:hAnsi="Helvetica" w:cs="Helvetica"/>
          <w:color w:val="333333"/>
          <w:sz w:val="20"/>
          <w:szCs w:val="20"/>
        </w:rPr>
        <w:t> </w:t>
      </w:r>
    </w:p>
    <w:p w:rsidR="001B4BF3" w:rsidRPr="001B4BF3" w:rsidRDefault="001B4BF3" w:rsidP="001B4BF3">
      <w:pPr>
        <w:shd w:val="clear" w:color="auto" w:fill="FFFFFF"/>
        <w:spacing w:after="0" w:line="240" w:lineRule="auto"/>
        <w:jc w:val="center"/>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PHẦN VI. TỔ CHỨC TRIỂN KHAI KẾ HOẠCH CHIẾN LƯỢC, THEO DÕI, KIỂM TRA ĐÁNH GIÁ.</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1. </w:t>
      </w:r>
      <w:r w:rsidRPr="001B4BF3">
        <w:rPr>
          <w:rFonts w:eastAsia="Times New Roman" w:cs="Times New Roman"/>
          <w:b/>
          <w:bCs/>
          <w:color w:val="333333"/>
          <w:szCs w:val="28"/>
          <w:shd w:val="clear" w:color="auto" w:fill="FFFFFF"/>
        </w:rPr>
        <w:t>Phổ biến kế hoạch chiến lược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Tuyên truyền và xác lập nhận thức về tầm quan trọng của kế hoạch chiến lược phát triển</w:t>
      </w:r>
      <w:r w:rsidR="0073588D">
        <w:rPr>
          <w:rFonts w:eastAsia="Times New Roman" w:cs="Times New Roman"/>
          <w:color w:val="333333"/>
          <w:szCs w:val="28"/>
          <w:shd w:val="clear" w:color="auto" w:fill="FFFFFF"/>
        </w:rPr>
        <w:t xml:space="preserve"> nhà trường trong giai đoạn 2021</w:t>
      </w:r>
      <w:r w:rsidRPr="001B4BF3">
        <w:rPr>
          <w:rFonts w:eastAsia="Times New Roman" w:cs="Times New Roman"/>
          <w:color w:val="333333"/>
          <w:szCs w:val="28"/>
          <w:shd w:val="clear" w:color="auto" w:fill="FFFFFF"/>
        </w:rPr>
        <w:t>- 2025 và tầm nhìn đến 2030.</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lastRenderedPageBreak/>
        <w:t>          Kế hoạch chiến lược được phổ biến rộng rãi tới toàn thể cán bộ giáo viên, nhân viên nhà trường, cơ quan chủ quản, cha mẹ học sinh, học sinh và các tổ chức cá nhân quan tâm đến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2. Tổ chức điều hành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3. Lộ trình thực hiện kế hoạch chiến lược.</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Giai đoạn 1: Từ năm 2020 – 2021: Xác lập nền nếp kỷ cương theo tiêu chuẩn và đưa các hoạt động giáo dục vào nền nếp.</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Giai đoạn 2: Từ năm 2021 - 2023: Tiếp tục phát huy, khẳng định uy tín và hình ảnh cuả nhà trường là một cơ sở giáo dục mạnh của tỉnh, chất lượng giáo dục toàn diện đáp ứng được yêu cầu của xã hội, hoàn thành mục tiêu  tái xây dựng trường chuẩn Quốc gia mức độ 2 và kiểm định chất lượng mức độ 3.</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Giai đoạn 3: Từ năm 2023 – 2025: Thực hiện các sứ mệnh của chiến lược phát triển nhà trường : “Tạo dựng được môi trường học tập và rèn luyện có nền nếp, kỷ cương có chất lượng giáo dục cao, để mỗi học sinh đều có cơ hội phát triển tối đa năng lực của bản thân”.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4. Đối với Hiệu trưởng.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 w:val="20"/>
          <w:szCs w:val="20"/>
          <w:shd w:val="clear" w:color="auto" w:fill="FFFFFF"/>
        </w:rPr>
        <w:t>          </w:t>
      </w:r>
      <w:r w:rsidRPr="001B4BF3">
        <w:rPr>
          <w:rFonts w:eastAsia="Times New Roman" w:cs="Times New Roman"/>
          <w:color w:val="333333"/>
          <w:szCs w:val="28"/>
          <w:shd w:val="clear" w:color="auto" w:fill="FFFFFF"/>
        </w:rPr>
        <w:t>Xây dựng kế hoạch ch</w:t>
      </w:r>
      <w:r w:rsidR="00802533">
        <w:rPr>
          <w:rFonts w:eastAsia="Times New Roman" w:cs="Times New Roman"/>
          <w:color w:val="333333"/>
          <w:szCs w:val="28"/>
          <w:shd w:val="clear" w:color="auto" w:fill="FFFFFF"/>
        </w:rPr>
        <w:t>iến lược của nhà trường theo lộ</w:t>
      </w:r>
      <w:r w:rsidRPr="001B4BF3">
        <w:rPr>
          <w:rFonts w:eastAsia="Times New Roman" w:cs="Times New Roman"/>
          <w:color w:val="333333"/>
          <w:szCs w:val="28"/>
          <w:shd w:val="clear" w:color="auto" w:fill="FFFFFF"/>
        </w:rPr>
        <w:t xml:space="preserve"> trình chung và theo từng giai đoạn.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Thành lập Ban chỉ đạo thực hiện theo kế hoạch chiến lược của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Tổ chức triển khai thực hiện kế hoạch chiến lược tới từng cán bộ, giáo viên, nhân viên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Thành lập Ban kiểm tra và đánh giá thực hiện kế hoạch trong từng năm học.</w:t>
      </w:r>
    </w:p>
    <w:p w:rsidR="001B4BF3" w:rsidRPr="001B4BF3" w:rsidRDefault="00802533" w:rsidP="001B4BF3">
      <w:pPr>
        <w:shd w:val="clear" w:color="auto" w:fill="FFFFFF"/>
        <w:spacing w:after="0" w:line="240" w:lineRule="auto"/>
        <w:jc w:val="both"/>
        <w:rPr>
          <w:rFonts w:ascii="Helvetica" w:eastAsia="Times New Roman" w:hAnsi="Helvetica" w:cs="Helvetica"/>
          <w:color w:val="333333"/>
          <w:sz w:val="20"/>
          <w:szCs w:val="20"/>
        </w:rPr>
      </w:pPr>
      <w:r>
        <w:rPr>
          <w:rFonts w:eastAsia="Times New Roman" w:cs="Times New Roman"/>
          <w:b/>
          <w:bCs/>
          <w:color w:val="333333"/>
          <w:szCs w:val="28"/>
          <w:shd w:val="clear" w:color="auto" w:fill="FFFFFF"/>
        </w:rPr>
        <w:t xml:space="preserve">          5. Đối với </w:t>
      </w:r>
      <w:r w:rsidR="001B4BF3" w:rsidRPr="001B4BF3">
        <w:rPr>
          <w:rFonts w:eastAsia="Times New Roman" w:cs="Times New Roman"/>
          <w:b/>
          <w:bCs/>
          <w:color w:val="333333"/>
          <w:szCs w:val="28"/>
          <w:shd w:val="clear" w:color="auto" w:fill="FFFFFF"/>
        </w:rPr>
        <w:t xml:space="preserve"> Phó hiệu trưởng.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6. Đối với các tổ chức đoàn thể.</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Đẩy mạnh tuyên truyền vận động cán bộ, giáo viên, nhân viên và học sinh hăng hái thi đua thực hiện tốt các nhiệm vụ chính trị cơ bản của từng năm học. làm tốt công tác tham mưu, đổi mới tổ chức hoạt động giáo dục trong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rPr>
        <w:t>          7. Đối với tổ trưởng chuyên môn.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rPr>
        <w:t>          Tổ chức thực hiện kế hoạch trong tổ; kiểm tra đánh giá việc thực hiện kế hoạch của các thành viên. Tìm hiểu nguyên nhân, đề xuất các giải pháp để thực hiện kế hoạch.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lang w:val="pt-BR"/>
        </w:rPr>
        <w:t>          8. Đối với cá nhân cán bộ, giáo viên, nhân viên.</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pt-BR"/>
        </w:rPr>
        <w:lastRenderedPageBreak/>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Cs w:val="28"/>
          <w:shd w:val="clear" w:color="auto" w:fill="FFFFFF"/>
          <w:lang w:val="pt-BR"/>
        </w:rPr>
        <w:t>          9. Đối  học sinh và cha mẹ học sinh.</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pt-BR"/>
        </w:rPr>
        <w:t>          Thực hiện nghiêm nền nếp, kỷ cương; thực hiện tốt công tác tuần, tháng, từng kỳ và cả năm học dưới sự hướng dẫn của giáo viên chủ nhịêm và tổ chức Liên đội TNTP HCM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pt-BR"/>
        </w:rPr>
        <w:t>          Tích cực hoạt động tự quản, hoạt động tập thể, hoạt động xã hội. Tham gia các hoạt động học tập và rèn luyện kỹ năng sống.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pt-BR"/>
        </w:rPr>
        <w:t>          Đẩy mạnh hoạt động của Ban đại diện cha mẹ học sinh một cách có hiệu quả, làm tốt cuộc vận động xã hội hoá giáo dục trong và ngoài nhà trường.</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color w:val="333333"/>
          <w:szCs w:val="28"/>
          <w:shd w:val="clear" w:color="auto" w:fill="FFFFFF"/>
          <w:lang w:val="pt-BR"/>
        </w:rPr>
        <w:t>          Trên đây là kế hoạch </w:t>
      </w:r>
      <w:r w:rsidR="0073588D">
        <w:rPr>
          <w:rFonts w:eastAsia="Times New Roman" w:cs="Times New Roman"/>
          <w:color w:val="333333"/>
          <w:szCs w:val="28"/>
          <w:shd w:val="clear" w:color="auto" w:fill="FFFFFF"/>
        </w:rPr>
        <w:t>Chiến lược phát triển T</w:t>
      </w:r>
      <w:r w:rsidRPr="001B4BF3">
        <w:rPr>
          <w:rFonts w:eastAsia="Times New Roman" w:cs="Times New Roman"/>
          <w:color w:val="333333"/>
          <w:szCs w:val="28"/>
          <w:shd w:val="clear" w:color="auto" w:fill="FFFFFF"/>
        </w:rPr>
        <w:t xml:space="preserve">rường Tiểu học </w:t>
      </w:r>
      <w:r w:rsidR="0073588D">
        <w:rPr>
          <w:rFonts w:eastAsia="Times New Roman" w:cs="Times New Roman"/>
          <w:color w:val="333333"/>
          <w:szCs w:val="28"/>
          <w:shd w:val="clear" w:color="auto" w:fill="FFFFFF"/>
        </w:rPr>
        <w:t>Nha Mân 2</w:t>
      </w:r>
      <w:r w:rsidR="00802533">
        <w:rPr>
          <w:rFonts w:eastAsia="Times New Roman" w:cs="Times New Roman"/>
          <w:color w:val="333333"/>
          <w:szCs w:val="28"/>
          <w:shd w:val="clear" w:color="auto" w:fill="FFFFFF"/>
        </w:rPr>
        <w:t xml:space="preserve"> </w:t>
      </w:r>
      <w:r w:rsidR="0073588D">
        <w:rPr>
          <w:rFonts w:eastAsia="Times New Roman" w:cs="Times New Roman"/>
          <w:color w:val="333333"/>
          <w:szCs w:val="28"/>
          <w:shd w:val="clear" w:color="auto" w:fill="FFFFFF"/>
        </w:rPr>
        <w:t>giai đoạn 2021 – 2025, t</w:t>
      </w:r>
      <w:r w:rsidRPr="001B4BF3">
        <w:rPr>
          <w:rFonts w:eastAsia="Times New Roman" w:cs="Times New Roman"/>
          <w:color w:val="333333"/>
          <w:szCs w:val="28"/>
          <w:shd w:val="clear" w:color="auto" w:fill="FFFFFF"/>
        </w:rPr>
        <w:t xml:space="preserve">ầm nhìn </w:t>
      </w:r>
      <w:r w:rsidR="0073588D">
        <w:rPr>
          <w:rFonts w:eastAsia="Times New Roman" w:cs="Times New Roman"/>
          <w:color w:val="333333"/>
          <w:szCs w:val="28"/>
          <w:shd w:val="clear" w:color="auto" w:fill="FFFFFF"/>
        </w:rPr>
        <w:t xml:space="preserve">đến năm </w:t>
      </w:r>
      <w:r w:rsidRPr="001B4BF3">
        <w:rPr>
          <w:rFonts w:eastAsia="Times New Roman" w:cs="Times New Roman"/>
          <w:color w:val="333333"/>
          <w:szCs w:val="28"/>
          <w:shd w:val="clear" w:color="auto" w:fill="FFFFFF"/>
        </w:rPr>
        <w:t>2030, kế hoạch này được phổ biến đến cán bộ giáo viên, nhân viên và học sinh nhà trường; được báo cáo về Phòng giáo d</w:t>
      </w:r>
      <w:r w:rsidR="00802533">
        <w:rPr>
          <w:rFonts w:eastAsia="Times New Roman" w:cs="Times New Roman"/>
          <w:color w:val="333333"/>
          <w:szCs w:val="28"/>
          <w:shd w:val="clear" w:color="auto" w:fill="FFFFFF"/>
        </w:rPr>
        <w:t xml:space="preserve">ục </w:t>
      </w:r>
      <w:r w:rsidR="0073588D">
        <w:rPr>
          <w:rFonts w:eastAsia="Times New Roman" w:cs="Times New Roman"/>
          <w:color w:val="333333"/>
          <w:szCs w:val="28"/>
          <w:shd w:val="clear" w:color="auto" w:fill="FFFFFF"/>
        </w:rPr>
        <w:t>và Đào tạo</w:t>
      </w:r>
      <w:r w:rsidR="00802533">
        <w:rPr>
          <w:rFonts w:eastAsia="Times New Roman" w:cs="Times New Roman"/>
          <w:color w:val="333333"/>
          <w:szCs w:val="28"/>
          <w:shd w:val="clear" w:color="auto" w:fill="FFFFFF"/>
        </w:rPr>
        <w:t xml:space="preserve"> và UBND </w:t>
      </w:r>
      <w:r w:rsidR="0073588D">
        <w:rPr>
          <w:rFonts w:eastAsia="Times New Roman" w:cs="Times New Roman"/>
          <w:color w:val="333333"/>
          <w:szCs w:val="28"/>
          <w:shd w:val="clear" w:color="auto" w:fill="FFFFFF"/>
        </w:rPr>
        <w:t>huyện Châu Thành</w:t>
      </w:r>
      <w:r w:rsidRPr="001B4BF3">
        <w:rPr>
          <w:rFonts w:eastAsia="Times New Roman" w:cs="Times New Roman"/>
          <w:color w:val="333333"/>
          <w:szCs w:val="28"/>
          <w:shd w:val="clear" w:color="auto" w:fill="FFFFFF"/>
        </w:rPr>
        <w:t>. Trong quá trình thực hiện có gì vướng mắc hoặc điều chỉnh phản ảnh kịp thời về Ban giám hiệu để giải quyết.</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ascii="Helvetica" w:eastAsia="Times New Roman" w:hAnsi="Helvetica" w:cs="Helvetica"/>
          <w:color w:val="333333"/>
          <w:sz w:val="20"/>
          <w:szCs w:val="20"/>
        </w:rPr>
        <w:t>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b/>
          <w:bCs/>
          <w:color w:val="333333"/>
          <w:sz w:val="20"/>
          <w:szCs w:val="20"/>
          <w:shd w:val="clear" w:color="auto" w:fill="FFFFFF"/>
        </w:rPr>
        <w:t> Nơi nhận:</w:t>
      </w:r>
      <w:r w:rsidRPr="001B4BF3">
        <w:rPr>
          <w:rFonts w:eastAsia="Times New Roman" w:cs="Times New Roman"/>
          <w:b/>
          <w:bCs/>
          <w:color w:val="333333"/>
          <w:szCs w:val="28"/>
          <w:shd w:val="clear" w:color="auto" w:fill="FFFFFF"/>
        </w:rPr>
        <w:t xml:space="preserve">                                                          </w:t>
      </w:r>
      <w:r w:rsidR="00802533">
        <w:rPr>
          <w:rFonts w:eastAsia="Times New Roman" w:cs="Times New Roman"/>
          <w:b/>
          <w:bCs/>
          <w:color w:val="333333"/>
          <w:szCs w:val="28"/>
          <w:shd w:val="clear" w:color="auto" w:fill="FFFFFF"/>
        </w:rPr>
        <w:t xml:space="preserve">                  </w:t>
      </w:r>
      <w:r w:rsidRPr="001B4BF3">
        <w:rPr>
          <w:rFonts w:eastAsia="Times New Roman" w:cs="Times New Roman"/>
          <w:b/>
          <w:bCs/>
          <w:color w:val="333333"/>
          <w:szCs w:val="28"/>
          <w:shd w:val="clear" w:color="auto" w:fill="FFFFFF"/>
        </w:rPr>
        <w:t> HIỆU TRƯỞNG   </w:t>
      </w:r>
    </w:p>
    <w:p w:rsidR="001B4BF3" w:rsidRPr="001B4BF3" w:rsidRDefault="001B4BF3" w:rsidP="001B4BF3">
      <w:pPr>
        <w:shd w:val="clear" w:color="auto" w:fill="FFFFFF"/>
        <w:spacing w:after="0" w:line="240" w:lineRule="auto"/>
        <w:jc w:val="both"/>
        <w:rPr>
          <w:rFonts w:ascii="Helvetica" w:eastAsia="Times New Roman" w:hAnsi="Helvetica" w:cs="Helvetica"/>
          <w:color w:val="333333"/>
          <w:sz w:val="20"/>
          <w:szCs w:val="20"/>
        </w:rPr>
      </w:pPr>
      <w:r w:rsidRPr="001B4BF3">
        <w:rPr>
          <w:rFonts w:eastAsia="Times New Roman" w:cs="Times New Roman"/>
          <w:i/>
          <w:iCs/>
          <w:color w:val="333333"/>
          <w:sz w:val="20"/>
          <w:szCs w:val="20"/>
          <w:shd w:val="clear" w:color="auto" w:fill="FFFFFF"/>
        </w:rPr>
        <w:t>            - Phòng  GD-ĐT;</w:t>
      </w:r>
    </w:p>
    <w:p w:rsidR="001B4BF3" w:rsidRPr="001B4BF3" w:rsidRDefault="00802533" w:rsidP="001B4BF3">
      <w:pPr>
        <w:shd w:val="clear" w:color="auto" w:fill="FFFFFF"/>
        <w:spacing w:after="0" w:line="240" w:lineRule="auto"/>
        <w:jc w:val="both"/>
        <w:rPr>
          <w:rFonts w:ascii="Helvetica" w:eastAsia="Times New Roman" w:hAnsi="Helvetica" w:cs="Helvetica"/>
          <w:color w:val="333333"/>
          <w:sz w:val="20"/>
          <w:szCs w:val="20"/>
        </w:rPr>
      </w:pPr>
      <w:r>
        <w:rPr>
          <w:rFonts w:eastAsia="Times New Roman" w:cs="Times New Roman"/>
          <w:i/>
          <w:iCs/>
          <w:color w:val="333333"/>
          <w:sz w:val="20"/>
          <w:szCs w:val="20"/>
          <w:shd w:val="clear" w:color="auto" w:fill="FFFFFF"/>
        </w:rPr>
        <w:t xml:space="preserve">            - UBND xã </w:t>
      </w:r>
      <w:r w:rsidR="0073588D">
        <w:rPr>
          <w:rFonts w:eastAsia="Times New Roman" w:cs="Times New Roman"/>
          <w:i/>
          <w:iCs/>
          <w:color w:val="333333"/>
          <w:sz w:val="20"/>
          <w:szCs w:val="20"/>
          <w:shd w:val="clear" w:color="auto" w:fill="FFFFFF"/>
        </w:rPr>
        <w:t>TNĐ, UBND huyện,</w:t>
      </w:r>
    </w:p>
    <w:p w:rsidR="00802533" w:rsidRPr="00802533" w:rsidRDefault="001B4BF3" w:rsidP="001B4BF3">
      <w:pPr>
        <w:shd w:val="clear" w:color="auto" w:fill="FFFFFF"/>
        <w:spacing w:after="0" w:line="240" w:lineRule="auto"/>
        <w:jc w:val="both"/>
        <w:rPr>
          <w:rFonts w:eastAsia="Times New Roman" w:cs="Times New Roman"/>
          <w:i/>
          <w:iCs/>
          <w:color w:val="333333"/>
          <w:sz w:val="20"/>
          <w:szCs w:val="20"/>
          <w:shd w:val="clear" w:color="auto" w:fill="FFFFFF"/>
        </w:rPr>
      </w:pPr>
      <w:r w:rsidRPr="001B4BF3">
        <w:rPr>
          <w:rFonts w:eastAsia="Times New Roman" w:cs="Times New Roman"/>
          <w:i/>
          <w:iCs/>
          <w:color w:val="333333"/>
          <w:sz w:val="20"/>
          <w:szCs w:val="20"/>
          <w:shd w:val="clear" w:color="auto" w:fill="FFFFFF"/>
        </w:rPr>
        <w:t>            - Ban TTr hội CMHS;</w:t>
      </w:r>
      <w:r w:rsidR="00802533">
        <w:rPr>
          <w:rFonts w:eastAsia="Times New Roman" w:cs="Times New Roman"/>
          <w:i/>
          <w:iCs/>
          <w:color w:val="333333"/>
          <w:sz w:val="20"/>
          <w:szCs w:val="20"/>
          <w:shd w:val="clear" w:color="auto" w:fill="FFFFFF"/>
        </w:rPr>
        <w:t xml:space="preserve">                                                           </w:t>
      </w:r>
    </w:p>
    <w:p w:rsidR="001B4BF3" w:rsidRPr="001B4BF3" w:rsidRDefault="00802533" w:rsidP="001B4BF3">
      <w:pPr>
        <w:shd w:val="clear" w:color="auto" w:fill="FFFFFF"/>
        <w:spacing w:after="0" w:line="240" w:lineRule="auto"/>
        <w:jc w:val="both"/>
        <w:rPr>
          <w:rFonts w:ascii="Helvetica" w:eastAsia="Times New Roman" w:hAnsi="Helvetica" w:cs="Helvetica"/>
          <w:color w:val="333333"/>
          <w:sz w:val="20"/>
          <w:szCs w:val="20"/>
        </w:rPr>
      </w:pPr>
      <w:r>
        <w:rPr>
          <w:rFonts w:eastAsia="Times New Roman" w:cs="Times New Roman"/>
          <w:i/>
          <w:iCs/>
          <w:color w:val="333333"/>
          <w:sz w:val="20"/>
          <w:szCs w:val="20"/>
          <w:shd w:val="clear" w:color="auto" w:fill="FFFFFF"/>
        </w:rPr>
        <w:t xml:space="preserve">            - </w:t>
      </w:r>
      <w:r w:rsidR="001B4BF3" w:rsidRPr="001B4BF3">
        <w:rPr>
          <w:rFonts w:eastAsia="Times New Roman" w:cs="Times New Roman"/>
          <w:i/>
          <w:iCs/>
          <w:color w:val="333333"/>
          <w:sz w:val="20"/>
          <w:szCs w:val="20"/>
          <w:shd w:val="clear" w:color="auto" w:fill="FFFFFF"/>
        </w:rPr>
        <w:t xml:space="preserve"> PHT và TTBM;</w:t>
      </w:r>
    </w:p>
    <w:p w:rsidR="001B4BF3" w:rsidRDefault="001B4BF3" w:rsidP="001B4BF3">
      <w:pPr>
        <w:shd w:val="clear" w:color="auto" w:fill="FFFFFF"/>
        <w:spacing w:after="0" w:line="240" w:lineRule="auto"/>
        <w:jc w:val="both"/>
        <w:rPr>
          <w:rFonts w:eastAsia="Times New Roman" w:cs="Times New Roman"/>
          <w:i/>
          <w:iCs/>
          <w:color w:val="333333"/>
          <w:sz w:val="20"/>
          <w:szCs w:val="20"/>
          <w:shd w:val="clear" w:color="auto" w:fill="FFFFFF"/>
        </w:rPr>
      </w:pPr>
      <w:r w:rsidRPr="001B4BF3">
        <w:rPr>
          <w:rFonts w:eastAsia="Times New Roman" w:cs="Times New Roman"/>
          <w:i/>
          <w:iCs/>
          <w:color w:val="333333"/>
          <w:sz w:val="20"/>
          <w:szCs w:val="20"/>
          <w:shd w:val="clear" w:color="auto" w:fill="FFFFFF"/>
        </w:rPr>
        <w:t>            - Lưu VT.                                                                       </w:t>
      </w:r>
    </w:p>
    <w:p w:rsidR="0073588D" w:rsidRDefault="0073588D" w:rsidP="001B4BF3">
      <w:pPr>
        <w:shd w:val="clear" w:color="auto" w:fill="FFFFFF"/>
        <w:spacing w:after="0" w:line="240" w:lineRule="auto"/>
        <w:jc w:val="both"/>
        <w:rPr>
          <w:rFonts w:eastAsia="Times New Roman" w:cs="Times New Roman"/>
          <w:i/>
          <w:iCs/>
          <w:color w:val="333333"/>
          <w:sz w:val="20"/>
          <w:szCs w:val="20"/>
          <w:shd w:val="clear" w:color="auto" w:fill="FFFFFF"/>
        </w:rPr>
      </w:pPr>
    </w:p>
    <w:p w:rsidR="0073588D" w:rsidRDefault="0073588D" w:rsidP="001B4BF3">
      <w:pPr>
        <w:shd w:val="clear" w:color="auto" w:fill="FFFFFF"/>
        <w:spacing w:after="0" w:line="240" w:lineRule="auto"/>
        <w:jc w:val="both"/>
        <w:rPr>
          <w:rFonts w:eastAsia="Times New Roman" w:cs="Times New Roman"/>
          <w:i/>
          <w:iCs/>
          <w:color w:val="333333"/>
          <w:sz w:val="20"/>
          <w:szCs w:val="20"/>
          <w:shd w:val="clear" w:color="auto" w:fill="FFFFFF"/>
        </w:rPr>
      </w:pPr>
    </w:p>
    <w:p w:rsidR="0073588D" w:rsidRPr="001B4BF3" w:rsidRDefault="0073588D" w:rsidP="001B4BF3">
      <w:pPr>
        <w:shd w:val="clear" w:color="auto" w:fill="FFFFFF"/>
        <w:spacing w:after="0" w:line="240" w:lineRule="auto"/>
        <w:jc w:val="both"/>
        <w:rPr>
          <w:rFonts w:ascii="Helvetica" w:eastAsia="Times New Roman" w:hAnsi="Helvetica" w:cs="Helvetica"/>
          <w:color w:val="333333"/>
          <w:sz w:val="20"/>
          <w:szCs w:val="20"/>
        </w:rPr>
      </w:pPr>
    </w:p>
    <w:p w:rsidR="001B4BF3" w:rsidRPr="00802533" w:rsidRDefault="001B4BF3" w:rsidP="001B4BF3">
      <w:pPr>
        <w:shd w:val="clear" w:color="auto" w:fill="FFFFFF"/>
        <w:spacing w:after="0" w:line="240" w:lineRule="auto"/>
        <w:jc w:val="both"/>
        <w:rPr>
          <w:rFonts w:ascii="Helvetica" w:eastAsia="Times New Roman" w:hAnsi="Helvetica" w:cs="Helvetica"/>
          <w:b/>
          <w:color w:val="333333"/>
          <w:szCs w:val="28"/>
        </w:rPr>
      </w:pPr>
      <w:r w:rsidRPr="001B4BF3">
        <w:rPr>
          <w:rFonts w:eastAsia="Times New Roman" w:cs="Times New Roman"/>
          <w:i/>
          <w:iCs/>
          <w:color w:val="333333"/>
          <w:sz w:val="20"/>
          <w:szCs w:val="20"/>
          <w:shd w:val="clear" w:color="auto" w:fill="FFFFFF"/>
        </w:rPr>
        <w:t>                                                                                                   </w:t>
      </w:r>
      <w:r w:rsidR="00802533">
        <w:rPr>
          <w:rFonts w:eastAsia="Times New Roman" w:cs="Times New Roman"/>
          <w:i/>
          <w:iCs/>
          <w:color w:val="333333"/>
          <w:sz w:val="20"/>
          <w:szCs w:val="20"/>
          <w:shd w:val="clear" w:color="auto" w:fill="FFFFFF"/>
        </w:rPr>
        <w:t xml:space="preserve">      </w:t>
      </w:r>
      <w:r w:rsidRPr="001B4BF3">
        <w:rPr>
          <w:rFonts w:eastAsia="Times New Roman" w:cs="Times New Roman"/>
          <w:i/>
          <w:iCs/>
          <w:color w:val="333333"/>
          <w:sz w:val="20"/>
          <w:szCs w:val="20"/>
          <w:shd w:val="clear" w:color="auto" w:fill="FFFFFF"/>
        </w:rPr>
        <w:t> </w:t>
      </w:r>
      <w:r w:rsidR="0073588D">
        <w:rPr>
          <w:rFonts w:eastAsia="Times New Roman" w:cs="Times New Roman"/>
          <w:i/>
          <w:iCs/>
          <w:color w:val="333333"/>
          <w:sz w:val="20"/>
          <w:szCs w:val="20"/>
          <w:shd w:val="clear" w:color="auto" w:fill="FFFFFF"/>
        </w:rPr>
        <w:t xml:space="preserve">          </w:t>
      </w:r>
      <w:bookmarkStart w:id="0" w:name="_GoBack"/>
      <w:bookmarkEnd w:id="0"/>
      <w:r w:rsidR="0073588D">
        <w:rPr>
          <w:rFonts w:eastAsia="Times New Roman" w:cs="Times New Roman"/>
          <w:b/>
          <w:iCs/>
          <w:color w:val="333333"/>
          <w:szCs w:val="28"/>
          <w:shd w:val="clear" w:color="auto" w:fill="FFFFFF"/>
        </w:rPr>
        <w:t>Phạm Thị Bích Liễu</w:t>
      </w:r>
      <w:r w:rsidR="00802533" w:rsidRPr="00802533">
        <w:rPr>
          <w:rFonts w:eastAsia="Times New Roman" w:cs="Times New Roman"/>
          <w:b/>
          <w:iCs/>
          <w:color w:val="333333"/>
          <w:szCs w:val="28"/>
          <w:shd w:val="clear" w:color="auto" w:fill="FFFFFF"/>
        </w:rPr>
        <w:t xml:space="preserve">  </w:t>
      </w:r>
    </w:p>
    <w:p w:rsidR="008F2CBF" w:rsidRDefault="00802533">
      <w:r>
        <w:t xml:space="preserve">         </w:t>
      </w:r>
    </w:p>
    <w:sectPr w:rsidR="008F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D3976"/>
    <w:multiLevelType w:val="multilevel"/>
    <w:tmpl w:val="20DC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3"/>
    <w:rsid w:val="000D5246"/>
    <w:rsid w:val="001322C0"/>
    <w:rsid w:val="001B4BF3"/>
    <w:rsid w:val="00470B03"/>
    <w:rsid w:val="004D6EFA"/>
    <w:rsid w:val="00501CFC"/>
    <w:rsid w:val="005D19DE"/>
    <w:rsid w:val="005D1F56"/>
    <w:rsid w:val="0073588D"/>
    <w:rsid w:val="00802533"/>
    <w:rsid w:val="008A5631"/>
    <w:rsid w:val="008F2CBF"/>
    <w:rsid w:val="009045F3"/>
    <w:rsid w:val="00943968"/>
    <w:rsid w:val="00AA4002"/>
    <w:rsid w:val="00B66006"/>
    <w:rsid w:val="00B75152"/>
    <w:rsid w:val="00BA7486"/>
    <w:rsid w:val="00C95DC0"/>
    <w:rsid w:val="00CE71F6"/>
    <w:rsid w:val="00DC1CC7"/>
    <w:rsid w:val="00EC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4BF3"/>
    <w:pPr>
      <w:keepNext/>
      <w:spacing w:after="120" w:line="240" w:lineRule="auto"/>
      <w:ind w:firstLine="720"/>
      <w:jc w:val="both"/>
      <w:outlineLvl w:val="0"/>
    </w:pPr>
    <w:rPr>
      <w:rFonts w:ascii=".VnTime" w:eastAsia="Times New Roman" w:hAnsi=".VnTime" w:cs="Times New Roman"/>
      <w:i/>
      <w:iCs/>
      <w:szCs w:val="24"/>
    </w:rPr>
  </w:style>
  <w:style w:type="paragraph" w:styleId="Heading2">
    <w:name w:val="heading 2"/>
    <w:basedOn w:val="Normal"/>
    <w:next w:val="Normal"/>
    <w:link w:val="Heading2Char"/>
    <w:uiPriority w:val="9"/>
    <w:unhideWhenUsed/>
    <w:qFormat/>
    <w:rsid w:val="001B4BF3"/>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iPriority w:val="9"/>
    <w:unhideWhenUsed/>
    <w:qFormat/>
    <w:rsid w:val="001B4BF3"/>
    <w:pPr>
      <w:keepNext/>
      <w:spacing w:before="240" w:after="60" w:line="240" w:lineRule="auto"/>
      <w:outlineLvl w:val="2"/>
    </w:pPr>
    <w:rPr>
      <w:rFonts w:ascii="Cambria" w:eastAsia="Times New Roman" w:hAnsi="Cambria" w:cs="Times New Roman"/>
      <w:b/>
      <w:bCs/>
      <w:sz w:val="26"/>
      <w:szCs w:val="26"/>
    </w:rPr>
  </w:style>
  <w:style w:type="paragraph" w:styleId="Heading9">
    <w:name w:val="heading 9"/>
    <w:basedOn w:val="Normal"/>
    <w:next w:val="Normal"/>
    <w:link w:val="Heading9Char"/>
    <w:uiPriority w:val="9"/>
    <w:semiHidden/>
    <w:unhideWhenUsed/>
    <w:qFormat/>
    <w:rsid w:val="001B4BF3"/>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BF3"/>
    <w:rPr>
      <w:rFonts w:ascii=".VnTime" w:eastAsia="Times New Roman" w:hAnsi=".VnTime" w:cs="Times New Roman"/>
      <w:i/>
      <w:iCs/>
      <w:szCs w:val="24"/>
    </w:rPr>
  </w:style>
  <w:style w:type="character" w:customStyle="1" w:styleId="Heading2Char">
    <w:name w:val="Heading 2 Char"/>
    <w:basedOn w:val="DefaultParagraphFont"/>
    <w:link w:val="Heading2"/>
    <w:uiPriority w:val="9"/>
    <w:rsid w:val="001B4BF3"/>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rsid w:val="001B4BF3"/>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1B4BF3"/>
    <w:rPr>
      <w:rFonts w:ascii="Cambria" w:eastAsia="Times New Roman" w:hAnsi="Cambria"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4BF3"/>
    <w:pPr>
      <w:keepNext/>
      <w:spacing w:after="120" w:line="240" w:lineRule="auto"/>
      <w:ind w:firstLine="720"/>
      <w:jc w:val="both"/>
      <w:outlineLvl w:val="0"/>
    </w:pPr>
    <w:rPr>
      <w:rFonts w:ascii=".VnTime" w:eastAsia="Times New Roman" w:hAnsi=".VnTime" w:cs="Times New Roman"/>
      <w:i/>
      <w:iCs/>
      <w:szCs w:val="24"/>
    </w:rPr>
  </w:style>
  <w:style w:type="paragraph" w:styleId="Heading2">
    <w:name w:val="heading 2"/>
    <w:basedOn w:val="Normal"/>
    <w:next w:val="Normal"/>
    <w:link w:val="Heading2Char"/>
    <w:uiPriority w:val="9"/>
    <w:unhideWhenUsed/>
    <w:qFormat/>
    <w:rsid w:val="001B4BF3"/>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iPriority w:val="9"/>
    <w:unhideWhenUsed/>
    <w:qFormat/>
    <w:rsid w:val="001B4BF3"/>
    <w:pPr>
      <w:keepNext/>
      <w:spacing w:before="240" w:after="60" w:line="240" w:lineRule="auto"/>
      <w:outlineLvl w:val="2"/>
    </w:pPr>
    <w:rPr>
      <w:rFonts w:ascii="Cambria" w:eastAsia="Times New Roman" w:hAnsi="Cambria" w:cs="Times New Roman"/>
      <w:b/>
      <w:bCs/>
      <w:sz w:val="26"/>
      <w:szCs w:val="26"/>
    </w:rPr>
  </w:style>
  <w:style w:type="paragraph" w:styleId="Heading9">
    <w:name w:val="heading 9"/>
    <w:basedOn w:val="Normal"/>
    <w:next w:val="Normal"/>
    <w:link w:val="Heading9Char"/>
    <w:uiPriority w:val="9"/>
    <w:semiHidden/>
    <w:unhideWhenUsed/>
    <w:qFormat/>
    <w:rsid w:val="001B4BF3"/>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BF3"/>
    <w:rPr>
      <w:rFonts w:ascii=".VnTime" w:eastAsia="Times New Roman" w:hAnsi=".VnTime" w:cs="Times New Roman"/>
      <w:i/>
      <w:iCs/>
      <w:szCs w:val="24"/>
    </w:rPr>
  </w:style>
  <w:style w:type="character" w:customStyle="1" w:styleId="Heading2Char">
    <w:name w:val="Heading 2 Char"/>
    <w:basedOn w:val="DefaultParagraphFont"/>
    <w:link w:val="Heading2"/>
    <w:uiPriority w:val="9"/>
    <w:rsid w:val="001B4BF3"/>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rsid w:val="001B4BF3"/>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1B4BF3"/>
    <w:rPr>
      <w:rFonts w:ascii="Cambria" w:eastAsia="Times New Roman"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TRUONGAN</dc:creator>
  <cp:lastModifiedBy>dell</cp:lastModifiedBy>
  <cp:revision>13</cp:revision>
  <dcterms:created xsi:type="dcterms:W3CDTF">2023-03-04T09:53:00Z</dcterms:created>
  <dcterms:modified xsi:type="dcterms:W3CDTF">2023-03-04T12:40:00Z</dcterms:modified>
</cp:coreProperties>
</file>